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23B570" w14:textId="3D30E6BB" w:rsidR="00496F3A" w:rsidRPr="006C0AF4" w:rsidRDefault="00496F3A" w:rsidP="00496F3A">
      <w:pPr>
        <w:pStyle w:val="a4"/>
        <w:tabs>
          <w:tab w:val="right" w:pos="10440"/>
          <w:tab w:val="right" w:pos="13323"/>
        </w:tabs>
        <w:rPr>
          <w:rFonts w:eastAsiaTheme="minorEastAsia" w:cs="Arial"/>
          <w:noProof w:val="0"/>
          <w:sz w:val="24"/>
          <w:szCs w:val="24"/>
        </w:rPr>
      </w:pPr>
      <w:r w:rsidRPr="006C0AF4">
        <w:rPr>
          <w:rFonts w:cs="Arial"/>
          <w:noProof w:val="0"/>
          <w:sz w:val="24"/>
          <w:szCs w:val="24"/>
        </w:rPr>
        <w:t xml:space="preserve">3GPP TSG-RAN WG4 Meeting </w:t>
      </w:r>
      <w:r w:rsidR="00E92DAA">
        <w:rPr>
          <w:rFonts w:cs="Arial" w:hint="eastAsia"/>
          <w:noProof w:val="0"/>
          <w:sz w:val="24"/>
          <w:szCs w:val="24"/>
        </w:rPr>
        <w:t>#8</w:t>
      </w:r>
      <w:r w:rsidR="00C36ED8">
        <w:rPr>
          <w:rFonts w:cs="Arial" w:hint="eastAsia"/>
          <w:noProof w:val="0"/>
          <w:sz w:val="24"/>
          <w:szCs w:val="24"/>
        </w:rPr>
        <w:t xml:space="preserve">7      </w:t>
      </w:r>
      <w:r w:rsidR="00E92DAA">
        <w:rPr>
          <w:rFonts w:cs="Arial" w:hint="eastAsia"/>
          <w:noProof w:val="0"/>
          <w:sz w:val="24"/>
          <w:szCs w:val="24"/>
        </w:rPr>
        <w:t xml:space="preserve">    </w:t>
      </w:r>
      <w:r w:rsidRPr="006C0AF4">
        <w:rPr>
          <w:rFonts w:eastAsia="맑은 고딕" w:cs="Arial"/>
          <w:noProof w:val="0"/>
          <w:sz w:val="24"/>
          <w:szCs w:val="24"/>
        </w:rPr>
        <w:t xml:space="preserve">                                                     </w:t>
      </w:r>
      <w:r w:rsidRPr="00D77D7F">
        <w:rPr>
          <w:rFonts w:cs="Arial"/>
          <w:noProof w:val="0"/>
          <w:sz w:val="24"/>
          <w:szCs w:val="24"/>
        </w:rPr>
        <w:t xml:space="preserve">   </w:t>
      </w:r>
      <w:r w:rsidR="006B76ED">
        <w:rPr>
          <w:rFonts w:cs="Arial"/>
          <w:noProof w:val="0"/>
          <w:sz w:val="24"/>
          <w:szCs w:val="24"/>
        </w:rPr>
        <w:t>R4-1</w:t>
      </w:r>
      <w:r w:rsidR="006B76ED">
        <w:rPr>
          <w:rFonts w:cs="Arial" w:hint="eastAsia"/>
          <w:noProof w:val="0"/>
          <w:sz w:val="24"/>
          <w:szCs w:val="24"/>
        </w:rPr>
        <w:t>8</w:t>
      </w:r>
      <w:r w:rsidR="00F4269E">
        <w:rPr>
          <w:rFonts w:cs="Arial" w:hint="eastAsia"/>
          <w:noProof w:val="0"/>
          <w:sz w:val="24"/>
          <w:szCs w:val="24"/>
        </w:rPr>
        <w:t>0</w:t>
      </w:r>
      <w:r w:rsidR="004D21C5">
        <w:rPr>
          <w:rFonts w:cs="Arial" w:hint="eastAsia"/>
          <w:noProof w:val="0"/>
          <w:sz w:val="24"/>
          <w:szCs w:val="24"/>
        </w:rPr>
        <w:t>6419</w:t>
      </w:r>
    </w:p>
    <w:p w14:paraId="24F4894B" w14:textId="77777777" w:rsidR="00496F3A" w:rsidRPr="006B76ED" w:rsidRDefault="00C36ED8" w:rsidP="00496F3A">
      <w:pPr>
        <w:tabs>
          <w:tab w:val="left" w:pos="1985"/>
        </w:tabs>
        <w:spacing w:after="100" w:afterAutospacing="1"/>
        <w:jc w:val="both"/>
        <w:rPr>
          <w:rFonts w:ascii="Arial" w:eastAsiaTheme="minorEastAsia" w:hAnsi="Arial" w:cs="Arial"/>
          <w:noProof/>
          <w:sz w:val="28"/>
        </w:rPr>
      </w:pPr>
      <w:r>
        <w:rPr>
          <w:rFonts w:ascii="Arial" w:eastAsia="맑은 고딕" w:hAnsi="Arial" w:cs="Arial" w:hint="eastAsia"/>
          <w:b/>
          <w:bCs/>
          <w:noProof/>
          <w:sz w:val="24"/>
        </w:rPr>
        <w:t>Busan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noProof/>
          <w:sz w:val="24"/>
        </w:rPr>
        <w:t>Korea (Republic of)</w:t>
      </w:r>
      <w:r w:rsidR="00496F3A" w:rsidRPr="006C0AF4">
        <w:rPr>
          <w:rFonts w:ascii="Arial" w:hAnsi="Arial" w:cs="Arial"/>
          <w:b/>
          <w:noProof/>
          <w:sz w:val="24"/>
          <w:lang w:eastAsia="zh-CN"/>
        </w:rPr>
        <w:t>,</w:t>
      </w:r>
      <w:r w:rsidR="00496F3A" w:rsidRPr="006C0AF4">
        <w:rPr>
          <w:rFonts w:ascii="Arial" w:hAnsi="Arial" w:cs="Arial"/>
          <w:b/>
          <w:bCs/>
          <w:noProof/>
          <w:sz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</w:rPr>
        <w:t>21</w:t>
      </w:r>
      <w:r w:rsidR="005A68A4">
        <w:rPr>
          <w:rFonts w:ascii="Arial" w:hAnsi="Arial" w:cs="Arial" w:hint="eastAsia"/>
          <w:b/>
          <w:bCs/>
          <w:noProof/>
          <w:sz w:val="24"/>
        </w:rPr>
        <w:t xml:space="preserve"> </w:t>
      </w:r>
      <w:r w:rsidR="006B76ED">
        <w:rPr>
          <w:rFonts w:ascii="Arial" w:hAnsi="Arial" w:cs="Arial"/>
          <w:b/>
          <w:bCs/>
          <w:noProof/>
          <w:sz w:val="24"/>
        </w:rPr>
        <w:t>–</w:t>
      </w:r>
      <w:r w:rsidR="006B76ED">
        <w:rPr>
          <w:rFonts w:ascii="Arial" w:hAnsi="Arial" w:cs="Arial" w:hint="eastAsia"/>
          <w:b/>
          <w:bCs/>
          <w:noProof/>
          <w:sz w:val="24"/>
        </w:rPr>
        <w:t xml:space="preserve"> 2</w:t>
      </w:r>
      <w:r>
        <w:rPr>
          <w:rFonts w:ascii="Arial" w:hAnsi="Arial" w:cs="Arial" w:hint="eastAsia"/>
          <w:b/>
          <w:bCs/>
          <w:noProof/>
          <w:sz w:val="24"/>
        </w:rPr>
        <w:t>5</w:t>
      </w:r>
      <w:r w:rsidR="006B76ED">
        <w:rPr>
          <w:rFonts w:ascii="Arial" w:hAnsi="Arial" w:cs="Arial" w:hint="eastAsia"/>
          <w:b/>
          <w:bCs/>
          <w:noProof/>
          <w:sz w:val="24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</w:rPr>
        <w:t>May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>, 201</w:t>
      </w:r>
      <w:r w:rsidR="006B76ED">
        <w:rPr>
          <w:rFonts w:ascii="Arial" w:eastAsiaTheme="minorEastAsia" w:hAnsi="Arial" w:cs="Arial" w:hint="eastAsia"/>
          <w:b/>
          <w:bCs/>
          <w:noProof/>
          <w:sz w:val="24"/>
        </w:rPr>
        <w:t>8</w:t>
      </w:r>
    </w:p>
    <w:p w14:paraId="5443C29C" w14:textId="77777777" w:rsidR="00496F3A" w:rsidRPr="006C0AF4" w:rsidRDefault="00496F3A" w:rsidP="00496F3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eastAsiaTheme="minorEastAsia" w:hAnsi="Arial" w:cs="Arial"/>
          <w:b/>
          <w:color w:val="000000"/>
          <w:sz w:val="24"/>
          <w:szCs w:val="24"/>
          <w:lang w:val="en-US" w:eastAsia="zh-CN"/>
        </w:rPr>
      </w:pPr>
      <w:r w:rsidRPr="006C0AF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6C0AF4">
        <w:rPr>
          <w:rFonts w:ascii="Arial" w:hAnsi="Arial" w:cs="Arial"/>
          <w:b/>
          <w:sz w:val="24"/>
          <w:szCs w:val="24"/>
          <w:lang w:val="en-US"/>
        </w:rPr>
        <w:tab/>
      </w:r>
      <w:r w:rsidR="00E92DAA">
        <w:rPr>
          <w:rFonts w:ascii="Arial" w:hAnsi="Arial" w:cs="Arial" w:hint="eastAsia"/>
          <w:b/>
          <w:sz w:val="24"/>
          <w:szCs w:val="24"/>
          <w:lang w:val="en-US"/>
        </w:rPr>
        <w:t>7.</w:t>
      </w:r>
      <w:r w:rsidR="00EA74E3">
        <w:rPr>
          <w:rFonts w:ascii="Arial" w:hAnsi="Arial" w:cs="Arial" w:hint="eastAsia"/>
          <w:b/>
          <w:sz w:val="24"/>
          <w:szCs w:val="24"/>
          <w:lang w:val="en-US"/>
        </w:rPr>
        <w:t>5</w:t>
      </w:r>
      <w:r w:rsidR="00E92DAA">
        <w:rPr>
          <w:rFonts w:ascii="Arial" w:hAnsi="Arial" w:cs="Arial" w:hint="eastAsia"/>
          <w:b/>
          <w:sz w:val="24"/>
          <w:szCs w:val="24"/>
          <w:lang w:val="en-US"/>
        </w:rPr>
        <w:t>.8.</w:t>
      </w:r>
      <w:r w:rsidR="00EA74E3">
        <w:rPr>
          <w:rFonts w:ascii="Arial" w:hAnsi="Arial" w:cs="Arial" w:hint="eastAsia"/>
          <w:b/>
          <w:sz w:val="24"/>
          <w:szCs w:val="24"/>
          <w:lang w:val="en-US"/>
        </w:rPr>
        <w:t>2</w:t>
      </w:r>
    </w:p>
    <w:p w14:paraId="468DB5A2" w14:textId="77777777" w:rsidR="00496F3A" w:rsidRPr="006C0AF4" w:rsidRDefault="00781B1B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 w:hint="eastAsia"/>
          <w:b/>
          <w:sz w:val="24"/>
          <w:szCs w:val="24"/>
        </w:rPr>
        <w:tab/>
      </w:r>
      <w:r w:rsidR="00496F3A" w:rsidRPr="006C0AF4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14:paraId="457DF552" w14:textId="77777777" w:rsidR="00496F3A" w:rsidRPr="006C0AF4" w:rsidRDefault="00496F3A" w:rsidP="004D21C5">
      <w:pPr>
        <w:spacing w:after="0"/>
        <w:ind w:left="1793" w:hangingChars="761" w:hanging="1793"/>
        <w:jc w:val="both"/>
        <w:rPr>
          <w:rFonts w:ascii="Arial" w:eastAsiaTheme="minorEastAsia" w:hAnsi="Arial" w:cs="Arial"/>
          <w:b/>
          <w:bCs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Title:</w:t>
      </w:r>
      <w:r w:rsidR="00781B1B">
        <w:rPr>
          <w:rFonts w:ascii="Arial" w:hAnsi="Arial" w:cs="Arial" w:hint="eastAsia"/>
          <w:b/>
          <w:sz w:val="24"/>
          <w:szCs w:val="24"/>
        </w:rPr>
        <w:tab/>
      </w:r>
      <w:r w:rsidRPr="006C0AF4">
        <w:rPr>
          <w:rFonts w:ascii="Arial" w:hAnsi="Arial" w:cs="Arial"/>
          <w:b/>
          <w:sz w:val="24"/>
          <w:szCs w:val="24"/>
        </w:rPr>
        <w:tab/>
      </w:r>
      <w:r w:rsidR="004178A3">
        <w:rPr>
          <w:rFonts w:ascii="Arial" w:hAnsi="Arial" w:cs="Arial" w:hint="eastAsia"/>
          <w:b/>
          <w:sz w:val="24"/>
          <w:szCs w:val="24"/>
        </w:rPr>
        <w:t>EIRP</w:t>
      </w:r>
      <w:r w:rsidR="00D2288A">
        <w:rPr>
          <w:rFonts w:ascii="Arial" w:hAnsi="Arial" w:cs="Arial" w:hint="eastAsia"/>
          <w:b/>
          <w:sz w:val="24"/>
          <w:szCs w:val="24"/>
        </w:rPr>
        <w:t xml:space="preserve"> </w:t>
      </w:r>
      <w:r w:rsidR="00EA74E3">
        <w:rPr>
          <w:rFonts w:ascii="Arial" w:hAnsi="Arial" w:cs="Arial" w:hint="eastAsia"/>
          <w:b/>
          <w:sz w:val="24"/>
          <w:szCs w:val="24"/>
        </w:rPr>
        <w:t xml:space="preserve">values </w:t>
      </w:r>
      <w:r w:rsidR="00D2288A">
        <w:rPr>
          <w:rFonts w:ascii="Arial" w:hAnsi="Arial" w:cs="Arial" w:hint="eastAsia"/>
          <w:b/>
          <w:sz w:val="24"/>
          <w:szCs w:val="24"/>
        </w:rPr>
        <w:t>for</w:t>
      </w:r>
      <w:r w:rsidR="004178A3">
        <w:rPr>
          <w:rFonts w:ascii="Arial" w:hAnsi="Arial" w:cs="Arial" w:hint="eastAsia"/>
          <w:b/>
          <w:sz w:val="24"/>
          <w:szCs w:val="24"/>
        </w:rPr>
        <w:t xml:space="preserve"> spherical coverage</w:t>
      </w:r>
      <w:r w:rsidR="00E92DAA">
        <w:rPr>
          <w:rFonts w:ascii="Arial" w:hAnsi="Arial" w:cs="Arial" w:hint="eastAsia"/>
          <w:b/>
          <w:sz w:val="24"/>
          <w:szCs w:val="24"/>
        </w:rPr>
        <w:t xml:space="preserve"> in FR2</w:t>
      </w:r>
    </w:p>
    <w:p w14:paraId="0C393318" w14:textId="77777777" w:rsidR="00496F3A" w:rsidRPr="006C0AF4" w:rsidRDefault="00496F3A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Document for:</w:t>
      </w:r>
      <w:r w:rsidRPr="006C0AF4">
        <w:rPr>
          <w:rFonts w:ascii="Arial" w:hAnsi="Arial" w:cs="Arial"/>
          <w:b/>
          <w:sz w:val="24"/>
          <w:szCs w:val="24"/>
        </w:rPr>
        <w:tab/>
      </w:r>
      <w:r w:rsidR="00EA74E3">
        <w:rPr>
          <w:rFonts w:ascii="Arial" w:eastAsiaTheme="minorEastAsia" w:hAnsi="Arial" w:cs="Arial" w:hint="eastAsia"/>
          <w:b/>
          <w:sz w:val="24"/>
          <w:szCs w:val="24"/>
        </w:rPr>
        <w:t>Approval</w:t>
      </w:r>
    </w:p>
    <w:p w14:paraId="0969CD34" w14:textId="77777777" w:rsidR="00496F3A" w:rsidRPr="006C0AF4" w:rsidRDefault="00403F52" w:rsidP="00496F3A">
      <w:pPr>
        <w:pStyle w:val="1"/>
        <w:numPr>
          <w:ilvl w:val="0"/>
          <w:numId w:val="1"/>
        </w:numPr>
        <w:tabs>
          <w:tab w:val="left" w:pos="9781"/>
        </w:tabs>
        <w:overflowPunct/>
        <w:autoSpaceDE/>
        <w:autoSpaceDN/>
        <w:adjustRightInd/>
        <w:ind w:right="-28"/>
        <w:jc w:val="both"/>
        <w:textAlignment w:val="auto"/>
        <w:rPr>
          <w:rFonts w:cs="Arial"/>
          <w:b/>
          <w:sz w:val="32"/>
        </w:rPr>
      </w:pPr>
      <w:r w:rsidRPr="006C0AF4">
        <w:rPr>
          <w:rFonts w:cs="Arial"/>
          <w:b/>
          <w:sz w:val="32"/>
        </w:rPr>
        <w:t>Background</w:t>
      </w:r>
    </w:p>
    <w:p w14:paraId="3AF2012F" w14:textId="37B7C65C" w:rsidR="00AD7C55" w:rsidRPr="00AD7C55" w:rsidRDefault="00AB44A3" w:rsidP="00AD7C55">
      <w:pPr>
        <w:jc w:val="both"/>
        <w:rPr>
          <w:rFonts w:ascii="맑은 고딕" w:eastAsia="맑은 고딕" w:hAnsi="맑은 고딕" w:cs="굴림"/>
          <w:lang w:val="en-US"/>
        </w:rPr>
      </w:pPr>
      <w:r>
        <w:t>In</w:t>
      </w:r>
      <w:r w:rsidR="008A07AD">
        <w:rPr>
          <w:rFonts w:hint="eastAsia"/>
        </w:rPr>
        <w:t xml:space="preserve"> </w:t>
      </w:r>
      <w:r w:rsidR="005D317B">
        <w:rPr>
          <w:rFonts w:hint="eastAsia"/>
        </w:rPr>
        <w:t>the la</w:t>
      </w:r>
      <w:r>
        <w:t>st</w:t>
      </w:r>
      <w:r w:rsidR="005D317B">
        <w:rPr>
          <w:rFonts w:hint="eastAsia"/>
        </w:rPr>
        <w:t xml:space="preserve"> </w:t>
      </w:r>
      <w:r>
        <w:t xml:space="preserve">RAN4 </w:t>
      </w:r>
      <w:r w:rsidR="008A07AD">
        <w:rPr>
          <w:rFonts w:hint="eastAsia"/>
        </w:rPr>
        <w:t xml:space="preserve">meeting in </w:t>
      </w:r>
      <w:r w:rsidR="00EA1683">
        <w:rPr>
          <w:rFonts w:hint="eastAsia"/>
        </w:rPr>
        <w:t>April</w:t>
      </w:r>
      <w:r w:rsidR="008A07AD">
        <w:rPr>
          <w:rFonts w:hint="eastAsia"/>
        </w:rPr>
        <w:t xml:space="preserve"> 201</w:t>
      </w:r>
      <w:r w:rsidR="00EA1683">
        <w:rPr>
          <w:rFonts w:hint="eastAsia"/>
        </w:rPr>
        <w:t>8</w:t>
      </w:r>
      <w:r w:rsidR="008A07AD" w:rsidRPr="005D243F">
        <w:t xml:space="preserve">, a </w:t>
      </w:r>
      <w:r w:rsidR="006F1418">
        <w:rPr>
          <w:rFonts w:hint="eastAsia"/>
        </w:rPr>
        <w:t xml:space="preserve">momentous agreement </w:t>
      </w:r>
      <w:r w:rsidR="008A07AD" w:rsidRPr="005D243F">
        <w:t xml:space="preserve">for </w:t>
      </w:r>
      <w:r w:rsidR="006F1418">
        <w:rPr>
          <w:rFonts w:hint="eastAsia"/>
        </w:rPr>
        <w:t xml:space="preserve">UE output power requirements on </w:t>
      </w:r>
      <w:r w:rsidR="008A07AD" w:rsidRPr="005D243F">
        <w:t xml:space="preserve">peak EIRP </w:t>
      </w:r>
      <w:r w:rsidR="006F1418">
        <w:rPr>
          <w:rFonts w:hint="eastAsia"/>
        </w:rPr>
        <w:t xml:space="preserve">and CDF %-tile for </w:t>
      </w:r>
      <w:r w:rsidR="006F1418">
        <w:t>spherical</w:t>
      </w:r>
      <w:r w:rsidR="006F1418">
        <w:rPr>
          <w:rFonts w:hint="eastAsia"/>
        </w:rPr>
        <w:t xml:space="preserve"> coverage in </w:t>
      </w:r>
      <w:r w:rsidR="008A07AD">
        <w:rPr>
          <w:rFonts w:hint="eastAsia"/>
        </w:rPr>
        <w:t>FR2</w:t>
      </w:r>
      <w:r w:rsidR="008A07AD" w:rsidRPr="005D243F">
        <w:t xml:space="preserve"> was approved along with </w:t>
      </w:r>
      <w:r>
        <w:t xml:space="preserve">the </w:t>
      </w:r>
      <w:r w:rsidR="008A07AD" w:rsidRPr="005D243F">
        <w:t>plan to</w:t>
      </w:r>
      <w:bookmarkStart w:id="0" w:name="_GoBack"/>
      <w:bookmarkEnd w:id="0"/>
      <w:r w:rsidR="008A07AD" w:rsidRPr="005D243F">
        <w:t xml:space="preserve"> finalize the requirement </w:t>
      </w:r>
      <w:r w:rsidR="005D317B">
        <w:rPr>
          <w:rFonts w:hint="eastAsia"/>
        </w:rPr>
        <w:t>on the value for 50%-tile</w:t>
      </w:r>
      <w:r>
        <w:t xml:space="preserve"> in this meeting</w:t>
      </w:r>
      <w:r w:rsidR="008A07AD">
        <w:rPr>
          <w:rFonts w:hint="eastAsia"/>
        </w:rPr>
        <w:t xml:space="preserve"> </w:t>
      </w:r>
      <w:r w:rsidR="005D317B">
        <w:rPr>
          <w:rFonts w:hint="eastAsia"/>
        </w:rPr>
        <w:t>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937"/>
      </w:tblGrid>
      <w:tr w:rsidR="00AD7C55" w:rsidRPr="00AD7C55" w14:paraId="4EE754A8" w14:textId="77777777" w:rsidTr="006E726B">
        <w:trPr>
          <w:trHeight w:val="1552"/>
          <w:jc w:val="center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31E0" w14:textId="77777777" w:rsidR="00AD7C55" w:rsidRPr="00AD7C55" w:rsidRDefault="00AD7C55" w:rsidP="006E726B">
            <w:pPr>
              <w:autoSpaceDE/>
              <w:autoSpaceDN/>
              <w:spacing w:before="180" w:after="0"/>
              <w:jc w:val="both"/>
              <w:textAlignment w:val="auto"/>
              <w:rPr>
                <w:rFonts w:ascii="맑은 고딕" w:eastAsia="맑은 고딕" w:hAnsi="맑은 고딕" w:cs="굴림"/>
                <w:lang w:val="en-US"/>
              </w:rPr>
            </w:pPr>
            <w:r w:rsidRPr="00AD7C55">
              <w:rPr>
                <w:rFonts w:eastAsia="Yu Mincho"/>
                <w:highlight w:val="green"/>
                <w:lang w:val="en-US" w:eastAsia="ja-JP"/>
              </w:rPr>
              <w:t>Agreement:</w:t>
            </w:r>
            <w:r w:rsidRPr="00AD7C55">
              <w:rPr>
                <w:rFonts w:eastAsia="Yu Mincho"/>
                <w:lang w:val="en-US" w:eastAsia="ja-JP"/>
              </w:rPr>
              <w:t xml:space="preserve"> </w:t>
            </w:r>
          </w:p>
          <w:p w14:paraId="149A5B5C" w14:textId="77777777" w:rsidR="00AD7C55" w:rsidRPr="00AD7C55" w:rsidRDefault="00AD7C55" w:rsidP="00247E61">
            <w:pPr>
              <w:tabs>
                <w:tab w:val="num" w:pos="720"/>
              </w:tabs>
              <w:autoSpaceDE/>
              <w:autoSpaceDN/>
              <w:spacing w:after="60"/>
              <w:ind w:left="720" w:hanging="357"/>
              <w:jc w:val="both"/>
              <w:textAlignment w:val="auto"/>
              <w:rPr>
                <w:rFonts w:ascii="맑은 고딕" w:eastAsia="맑은 고딕" w:hAnsi="맑은 고딕" w:cs="굴림"/>
                <w:lang w:val="en-US"/>
              </w:rPr>
            </w:pPr>
            <w:r w:rsidRPr="00AD7C55">
              <w:rPr>
                <w:rFonts w:ascii="Arial" w:eastAsia="Arial" w:hAnsi="Arial" w:cs="Arial"/>
                <w:lang w:val="en-US" w:eastAsia="ja-JP"/>
              </w:rPr>
              <w:t>•</w:t>
            </w:r>
            <w:r w:rsidRPr="00AD7C55">
              <w:rPr>
                <w:rFonts w:eastAsia="Arial"/>
                <w:sz w:val="14"/>
                <w:szCs w:val="14"/>
                <w:lang w:val="en-US" w:eastAsia="ja-JP"/>
              </w:rPr>
              <w:t xml:space="preserve">       </w:t>
            </w:r>
            <w:r w:rsidRPr="00AD7C55">
              <w:rPr>
                <w:rFonts w:eastAsia="Yu Mincho"/>
                <w:lang w:val="en-US" w:eastAsia="ja-JP"/>
              </w:rPr>
              <w:t xml:space="preserve">For Rel-15 </w:t>
            </w:r>
          </w:p>
          <w:p w14:paraId="00AF8B01" w14:textId="77777777" w:rsidR="00AD7C55" w:rsidRPr="00AD7C55" w:rsidRDefault="00AD7C55" w:rsidP="00247E61">
            <w:pPr>
              <w:tabs>
                <w:tab w:val="num" w:pos="1440"/>
              </w:tabs>
              <w:autoSpaceDE/>
              <w:autoSpaceDN/>
              <w:spacing w:after="60"/>
              <w:ind w:left="1440" w:hanging="357"/>
              <w:jc w:val="both"/>
              <w:textAlignment w:val="auto"/>
              <w:rPr>
                <w:rFonts w:ascii="맑은 고딕" w:eastAsia="맑은 고딕" w:hAnsi="맑은 고딕" w:cs="굴림"/>
                <w:lang w:val="en-US"/>
              </w:rPr>
            </w:pPr>
            <w:r w:rsidRPr="00AD7C55">
              <w:rPr>
                <w:rFonts w:ascii="Arial" w:eastAsia="Arial" w:hAnsi="Arial" w:cs="Arial"/>
                <w:lang w:val="en-US" w:eastAsia="ja-JP"/>
              </w:rPr>
              <w:t>•</w:t>
            </w:r>
            <w:r w:rsidRPr="00AD7C55">
              <w:rPr>
                <w:rFonts w:eastAsia="Arial"/>
                <w:sz w:val="14"/>
                <w:szCs w:val="14"/>
                <w:lang w:val="en-US" w:eastAsia="ja-JP"/>
              </w:rPr>
              <w:t xml:space="preserve">       </w:t>
            </w:r>
            <w:r w:rsidRPr="00AD7C55">
              <w:rPr>
                <w:rFonts w:eastAsia="Yu Mincho"/>
                <w:lang w:val="en-US" w:eastAsia="ja-JP"/>
              </w:rPr>
              <w:t>For 28GHz</w:t>
            </w:r>
          </w:p>
          <w:p w14:paraId="697449C7" w14:textId="77777777" w:rsidR="00AD7C55" w:rsidRPr="00AD7C55" w:rsidRDefault="00AD7C55" w:rsidP="00247E61">
            <w:pPr>
              <w:tabs>
                <w:tab w:val="num" w:pos="2160"/>
              </w:tabs>
              <w:autoSpaceDE/>
              <w:autoSpaceDN/>
              <w:spacing w:after="60"/>
              <w:ind w:left="2160" w:hanging="357"/>
              <w:jc w:val="both"/>
              <w:textAlignment w:val="auto"/>
              <w:rPr>
                <w:rFonts w:ascii="맑은 고딕" w:eastAsia="맑은 고딕" w:hAnsi="맑은 고딕" w:cs="굴림"/>
                <w:lang w:val="en-US"/>
              </w:rPr>
            </w:pPr>
            <w:r w:rsidRPr="00AD7C55">
              <w:rPr>
                <w:rFonts w:ascii="Arial" w:eastAsia="Arial" w:hAnsi="Arial" w:cs="Arial"/>
                <w:lang w:val="en-US" w:eastAsia="ja-JP"/>
              </w:rPr>
              <w:t>•</w:t>
            </w:r>
            <w:r w:rsidRPr="00AD7C55">
              <w:rPr>
                <w:rFonts w:eastAsia="Arial"/>
                <w:sz w:val="14"/>
                <w:szCs w:val="14"/>
                <w:lang w:val="en-US" w:eastAsia="ja-JP"/>
              </w:rPr>
              <w:t xml:space="preserve">       </w:t>
            </w:r>
            <w:r w:rsidRPr="00AD7C55">
              <w:rPr>
                <w:rFonts w:eastAsia="Yu Mincho"/>
                <w:lang w:val="en-US" w:eastAsia="ja-JP"/>
              </w:rPr>
              <w:t>Min peak EIRP is 22.4 dBm</w:t>
            </w:r>
          </w:p>
          <w:p w14:paraId="2D3F3BC6" w14:textId="77777777" w:rsidR="00AD7C55" w:rsidRPr="00AD7C55" w:rsidRDefault="00AD7C55" w:rsidP="00247E61">
            <w:pPr>
              <w:tabs>
                <w:tab w:val="num" w:pos="2160"/>
              </w:tabs>
              <w:autoSpaceDE/>
              <w:autoSpaceDN/>
              <w:spacing w:after="60"/>
              <w:ind w:left="2160" w:hanging="357"/>
              <w:jc w:val="both"/>
              <w:textAlignment w:val="auto"/>
              <w:rPr>
                <w:rFonts w:ascii="맑은 고딕" w:eastAsia="맑은 고딕" w:hAnsi="맑은 고딕" w:cs="굴림"/>
                <w:lang w:val="en-US"/>
              </w:rPr>
            </w:pPr>
            <w:r w:rsidRPr="00AD7C55">
              <w:rPr>
                <w:rFonts w:ascii="Arial" w:eastAsia="Arial" w:hAnsi="Arial" w:cs="Arial"/>
                <w:lang w:val="en-US" w:eastAsia="ja-JP"/>
              </w:rPr>
              <w:t>•</w:t>
            </w:r>
            <w:r w:rsidRPr="00AD7C55">
              <w:rPr>
                <w:rFonts w:eastAsia="Arial"/>
                <w:sz w:val="14"/>
                <w:szCs w:val="14"/>
                <w:lang w:val="en-US" w:eastAsia="ja-JP"/>
              </w:rPr>
              <w:t xml:space="preserve">       </w:t>
            </w:r>
            <w:r w:rsidRPr="00AD7C55">
              <w:rPr>
                <w:rFonts w:eastAsia="Yu Mincho"/>
                <w:lang w:val="en-US" w:eastAsia="ja-JP"/>
              </w:rPr>
              <w:t>50%-tile requirement for EIRP CDF is FFS</w:t>
            </w:r>
          </w:p>
          <w:p w14:paraId="6DE4F01F" w14:textId="77777777" w:rsidR="00AD7C55" w:rsidRPr="00AD7C55" w:rsidRDefault="00AD7C55" w:rsidP="00247E61">
            <w:pPr>
              <w:tabs>
                <w:tab w:val="num" w:pos="1440"/>
              </w:tabs>
              <w:autoSpaceDE/>
              <w:autoSpaceDN/>
              <w:spacing w:after="60"/>
              <w:ind w:left="1440" w:hanging="357"/>
              <w:jc w:val="both"/>
              <w:textAlignment w:val="auto"/>
              <w:rPr>
                <w:rFonts w:ascii="맑은 고딕" w:eastAsia="맑은 고딕" w:hAnsi="맑은 고딕" w:cs="굴림"/>
                <w:lang w:val="en-US"/>
              </w:rPr>
            </w:pPr>
            <w:r w:rsidRPr="00AD7C55">
              <w:rPr>
                <w:rFonts w:ascii="Arial" w:eastAsia="Arial" w:hAnsi="Arial" w:cs="Arial"/>
                <w:lang w:val="en-US" w:eastAsia="ja-JP"/>
              </w:rPr>
              <w:t>•</w:t>
            </w:r>
            <w:r w:rsidRPr="00AD7C55">
              <w:rPr>
                <w:rFonts w:eastAsia="Arial"/>
                <w:sz w:val="14"/>
                <w:szCs w:val="14"/>
                <w:lang w:val="en-US" w:eastAsia="ja-JP"/>
              </w:rPr>
              <w:t xml:space="preserve">       </w:t>
            </w:r>
            <w:r w:rsidRPr="00AD7C55">
              <w:rPr>
                <w:rFonts w:eastAsia="Yu Mincho"/>
                <w:lang w:val="en-US" w:eastAsia="ja-JP"/>
              </w:rPr>
              <w:t xml:space="preserve">For 39GHz </w:t>
            </w:r>
          </w:p>
          <w:p w14:paraId="02DCC343" w14:textId="77777777" w:rsidR="00AD7C55" w:rsidRPr="00AD7C55" w:rsidRDefault="00AD7C55" w:rsidP="00247E61">
            <w:pPr>
              <w:tabs>
                <w:tab w:val="num" w:pos="2160"/>
              </w:tabs>
              <w:autoSpaceDE/>
              <w:autoSpaceDN/>
              <w:spacing w:after="60"/>
              <w:ind w:left="2160" w:hanging="357"/>
              <w:jc w:val="both"/>
              <w:textAlignment w:val="auto"/>
              <w:rPr>
                <w:rFonts w:ascii="맑은 고딕" w:eastAsia="맑은 고딕" w:hAnsi="맑은 고딕" w:cs="굴림"/>
                <w:lang w:val="en-US"/>
              </w:rPr>
            </w:pPr>
            <w:r w:rsidRPr="00AD7C55">
              <w:rPr>
                <w:rFonts w:ascii="Arial" w:eastAsia="Arial" w:hAnsi="Arial" w:cs="Arial"/>
                <w:lang w:val="en-US" w:eastAsia="ja-JP"/>
              </w:rPr>
              <w:t>•</w:t>
            </w:r>
            <w:r w:rsidRPr="00AD7C55">
              <w:rPr>
                <w:rFonts w:eastAsia="Arial"/>
                <w:sz w:val="14"/>
                <w:szCs w:val="14"/>
                <w:lang w:val="en-US" w:eastAsia="ja-JP"/>
              </w:rPr>
              <w:t xml:space="preserve">       </w:t>
            </w:r>
            <w:r w:rsidRPr="00AD7C55">
              <w:rPr>
                <w:rFonts w:eastAsia="Yu Mincho"/>
                <w:lang w:val="en-US" w:eastAsia="ja-JP"/>
              </w:rPr>
              <w:t>Min peak EIRP is 20.6 dBm</w:t>
            </w:r>
          </w:p>
          <w:p w14:paraId="6A3B8754" w14:textId="77777777" w:rsidR="00AD7C55" w:rsidRPr="00AD7C55" w:rsidRDefault="00AD7C55" w:rsidP="00247E61">
            <w:pPr>
              <w:tabs>
                <w:tab w:val="num" w:pos="2160"/>
              </w:tabs>
              <w:autoSpaceDE/>
              <w:autoSpaceDN/>
              <w:spacing w:after="60"/>
              <w:ind w:left="2160" w:hanging="357"/>
              <w:jc w:val="both"/>
              <w:textAlignment w:val="auto"/>
              <w:rPr>
                <w:rFonts w:ascii="맑은 고딕" w:eastAsia="맑은 고딕" w:hAnsi="맑은 고딕" w:cs="굴림"/>
                <w:lang w:val="en-US"/>
              </w:rPr>
            </w:pPr>
            <w:r w:rsidRPr="00AD7C55">
              <w:rPr>
                <w:rFonts w:ascii="Arial" w:eastAsia="Arial" w:hAnsi="Arial" w:cs="Arial"/>
                <w:lang w:val="en-US" w:eastAsia="ja-JP"/>
              </w:rPr>
              <w:t>•</w:t>
            </w:r>
            <w:r w:rsidRPr="00AD7C55">
              <w:rPr>
                <w:rFonts w:eastAsia="Arial"/>
                <w:sz w:val="14"/>
                <w:szCs w:val="14"/>
                <w:lang w:val="en-US" w:eastAsia="ja-JP"/>
              </w:rPr>
              <w:t xml:space="preserve">       </w:t>
            </w:r>
            <w:r w:rsidRPr="00AD7C55">
              <w:rPr>
                <w:rFonts w:eastAsia="Yu Mincho"/>
                <w:lang w:val="en-US" w:eastAsia="ja-JP"/>
              </w:rPr>
              <w:t>50%-tile requirement for EIRP CDF is FFS</w:t>
            </w:r>
          </w:p>
          <w:p w14:paraId="08C37EE2" w14:textId="77777777" w:rsidR="00AD7C55" w:rsidRPr="00AD7C55" w:rsidRDefault="00AD7C55" w:rsidP="00EA168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맑은 고딕" w:eastAsia="맑은 고딕" w:hAnsi="맑은 고딕" w:cs="굴림"/>
                <w:lang w:val="en-US"/>
              </w:rPr>
            </w:pPr>
            <w:r w:rsidRPr="00AD7C55">
              <w:rPr>
                <w:rFonts w:eastAsia="Yu Mincho"/>
                <w:lang w:val="en-US" w:eastAsia="ja-JP"/>
              </w:rPr>
              <w:t>Note: for 50%-tile, the values are FFS.</w:t>
            </w:r>
          </w:p>
        </w:tc>
      </w:tr>
    </w:tbl>
    <w:p w14:paraId="1BA77F7C" w14:textId="31825C09" w:rsidR="00496F3A" w:rsidRDefault="00AB44A3" w:rsidP="006D1978">
      <w:pPr>
        <w:spacing w:before="180"/>
        <w:jc w:val="both"/>
        <w:rPr>
          <w:rFonts w:eastAsiaTheme="minorEastAsia"/>
        </w:rPr>
      </w:pPr>
      <w:r>
        <w:rPr>
          <w:lang w:val="en-US"/>
        </w:rPr>
        <w:t>I</w:t>
      </w:r>
      <w:r w:rsidR="00925F0E">
        <w:rPr>
          <w:rFonts w:hint="eastAsia"/>
          <w:lang w:val="en-US"/>
        </w:rPr>
        <w:t xml:space="preserve">n order to </w:t>
      </w:r>
      <w:r w:rsidR="001130B8">
        <w:rPr>
          <w:rFonts w:hint="eastAsia"/>
          <w:lang w:val="en-US"/>
        </w:rPr>
        <w:t>complete</w:t>
      </w:r>
      <w:r w:rsidR="00925F0E">
        <w:rPr>
          <w:rFonts w:hint="eastAsia"/>
          <w:lang w:val="en-US"/>
        </w:rPr>
        <w:t xml:space="preserve"> the </w:t>
      </w:r>
      <w:r w:rsidR="00665A4D">
        <w:rPr>
          <w:lang w:val="en-US"/>
        </w:rPr>
        <w:t xml:space="preserve">remaining </w:t>
      </w:r>
      <w:r w:rsidR="006E726B">
        <w:rPr>
          <w:rFonts w:hint="eastAsia"/>
          <w:lang w:val="en-US"/>
        </w:rPr>
        <w:t>requirement</w:t>
      </w:r>
      <w:r w:rsidR="00665A4D">
        <w:rPr>
          <w:lang w:val="en-US"/>
        </w:rPr>
        <w:t>s</w:t>
      </w:r>
      <w:r w:rsidR="00925F0E">
        <w:rPr>
          <w:rFonts w:hint="eastAsia"/>
          <w:lang w:val="en-US"/>
        </w:rPr>
        <w:t xml:space="preserve">, </w:t>
      </w:r>
      <w:r w:rsidR="006E726B">
        <w:rPr>
          <w:rFonts w:hint="eastAsia"/>
          <w:lang w:val="en-US"/>
        </w:rPr>
        <w:t xml:space="preserve">we recommend </w:t>
      </w:r>
      <w:r w:rsidR="00925F0E">
        <w:rPr>
          <w:rFonts w:hint="eastAsia"/>
          <w:lang w:val="en-US"/>
        </w:rPr>
        <w:t>focus</w:t>
      </w:r>
      <w:r w:rsidR="006E726B">
        <w:rPr>
          <w:rFonts w:hint="eastAsia"/>
          <w:lang w:val="en-US"/>
        </w:rPr>
        <w:t>ed</w:t>
      </w:r>
      <w:r w:rsidR="00925F0E">
        <w:rPr>
          <w:rFonts w:hint="eastAsia"/>
          <w:lang w:val="en-US"/>
        </w:rPr>
        <w:t xml:space="preserve"> </w:t>
      </w:r>
      <w:r w:rsidR="00925F0E" w:rsidRPr="00925F0E">
        <w:rPr>
          <w:lang w:val="en-US"/>
        </w:rPr>
        <w:t xml:space="preserve">effort on </w:t>
      </w:r>
      <w:r w:rsidR="00925F0E">
        <w:rPr>
          <w:rFonts w:hint="eastAsia"/>
          <w:lang w:val="en-US"/>
        </w:rPr>
        <w:t xml:space="preserve">how to define </w:t>
      </w:r>
      <w:r w:rsidR="00925F0E" w:rsidRPr="00925F0E">
        <w:rPr>
          <w:lang w:val="en-US"/>
        </w:rPr>
        <w:t>the</w:t>
      </w:r>
      <w:r w:rsidR="00925F0E">
        <w:rPr>
          <w:rFonts w:hint="eastAsia"/>
          <w:lang w:val="en-US"/>
        </w:rPr>
        <w:t xml:space="preserve"> </w:t>
      </w:r>
      <w:r w:rsidR="00261C50">
        <w:rPr>
          <w:rFonts w:hint="eastAsia"/>
          <w:lang w:val="en-US"/>
        </w:rPr>
        <w:t xml:space="preserve">EIRP </w:t>
      </w:r>
      <w:r w:rsidR="00925F0E">
        <w:rPr>
          <w:rFonts w:hint="eastAsia"/>
          <w:lang w:val="en-US"/>
        </w:rPr>
        <w:t xml:space="preserve">value for 50%-tile of spherical coverage based on the </w:t>
      </w:r>
      <w:r w:rsidR="00261C50">
        <w:rPr>
          <w:rFonts w:hint="eastAsia"/>
          <w:lang w:val="en-US"/>
        </w:rPr>
        <w:t xml:space="preserve">input </w:t>
      </w:r>
      <w:r w:rsidR="00925F0E">
        <w:rPr>
          <w:rFonts w:hint="eastAsia"/>
          <w:lang w:val="en-US"/>
        </w:rPr>
        <w:t>data</w:t>
      </w:r>
      <w:r w:rsidR="00925F0E" w:rsidRPr="00925F0E">
        <w:rPr>
          <w:lang w:val="en-US"/>
        </w:rPr>
        <w:t>.</w:t>
      </w:r>
      <w:r w:rsidR="00925F0E">
        <w:rPr>
          <w:rFonts w:hint="eastAsia"/>
          <w:lang w:val="en-US"/>
        </w:rPr>
        <w:t xml:space="preserve"> </w:t>
      </w:r>
      <w:r w:rsidR="001B6D65">
        <w:rPr>
          <w:rFonts w:hint="eastAsia"/>
        </w:rPr>
        <w:t xml:space="preserve">As part of this effort, </w:t>
      </w:r>
      <w:r w:rsidR="00A762D5">
        <w:rPr>
          <w:rFonts w:hint="eastAsia"/>
        </w:rPr>
        <w:t>t</w:t>
      </w:r>
      <w:r w:rsidR="00A762D5" w:rsidRPr="005D243F">
        <w:t xml:space="preserve">his paper </w:t>
      </w:r>
      <w:r>
        <w:t>presents</w:t>
      </w:r>
      <w:r w:rsidR="00A762D5">
        <w:rPr>
          <w:rFonts w:hint="eastAsia"/>
        </w:rPr>
        <w:t xml:space="preserve"> our </w:t>
      </w:r>
      <w:r w:rsidR="001B6D65">
        <w:rPr>
          <w:rFonts w:hint="eastAsia"/>
        </w:rPr>
        <w:t xml:space="preserve">simulation </w:t>
      </w:r>
      <w:r w:rsidR="00261C50">
        <w:rPr>
          <w:rFonts w:hint="eastAsia"/>
        </w:rPr>
        <w:t>result</w:t>
      </w:r>
      <w:r w:rsidR="001B6D65">
        <w:rPr>
          <w:rFonts w:hint="eastAsia"/>
        </w:rPr>
        <w:t xml:space="preserve"> for 28GHz </w:t>
      </w:r>
      <w:r>
        <w:t>(</w:t>
      </w:r>
      <w:r w:rsidR="00883C82">
        <w:t xml:space="preserve">which is the </w:t>
      </w:r>
      <w:r>
        <w:t xml:space="preserve">same as in the last meeting) </w:t>
      </w:r>
      <w:r w:rsidR="00A762D5" w:rsidRPr="005D243F">
        <w:t xml:space="preserve">and </w:t>
      </w:r>
      <w:r w:rsidR="007D289E" w:rsidRPr="007D289E">
        <w:rPr>
          <w:rFonts w:eastAsiaTheme="minorEastAsia"/>
        </w:rPr>
        <w:t>provide</w:t>
      </w:r>
      <w:r>
        <w:rPr>
          <w:rFonts w:eastAsiaTheme="minorEastAsia"/>
        </w:rPr>
        <w:t>s</w:t>
      </w:r>
      <w:r w:rsidR="007D289E" w:rsidRPr="007D289E">
        <w:rPr>
          <w:rFonts w:eastAsiaTheme="minorEastAsia"/>
        </w:rPr>
        <w:t xml:space="preserve"> </w:t>
      </w:r>
      <w:r>
        <w:rPr>
          <w:rFonts w:eastAsiaTheme="minorEastAsia"/>
        </w:rPr>
        <w:t>the results</w:t>
      </w:r>
      <w:r w:rsidR="003E4D5F">
        <w:rPr>
          <w:rFonts w:eastAsiaTheme="minorEastAsia" w:hint="eastAsia"/>
        </w:rPr>
        <w:t xml:space="preserve"> for 39GHz to </w:t>
      </w:r>
      <w:r w:rsidR="003E4D5F" w:rsidRPr="005D243F">
        <w:t xml:space="preserve">finalize the </w:t>
      </w:r>
      <w:r>
        <w:t xml:space="preserve">remaining </w:t>
      </w:r>
      <w:r w:rsidR="003E4D5F" w:rsidRPr="005D243F">
        <w:t>requirement</w:t>
      </w:r>
      <w:r>
        <w:t>s</w:t>
      </w:r>
      <w:r w:rsidR="003E4D5F" w:rsidRPr="005D243F">
        <w:t xml:space="preserve"> </w:t>
      </w:r>
      <w:r w:rsidR="003E4D5F">
        <w:rPr>
          <w:rFonts w:hint="eastAsia"/>
        </w:rPr>
        <w:t>in this meeting</w:t>
      </w:r>
      <w:r w:rsidR="003E4D5F" w:rsidRPr="005D243F">
        <w:t>.</w:t>
      </w:r>
    </w:p>
    <w:p w14:paraId="03D27258" w14:textId="77777777" w:rsidR="00545015" w:rsidRPr="006C0AF4" w:rsidRDefault="006549B9" w:rsidP="00545015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Theme="minorEastAsia" w:cs="Arial"/>
          <w:b/>
          <w:sz w:val="32"/>
          <w:lang w:eastAsia="zh-CN"/>
        </w:rPr>
      </w:pPr>
      <w:r>
        <w:rPr>
          <w:rFonts w:eastAsia="맑은 고딕" w:cs="Arial" w:hint="eastAsia"/>
          <w:b/>
          <w:sz w:val="32"/>
        </w:rPr>
        <w:t>Simulation results</w:t>
      </w:r>
    </w:p>
    <w:p w14:paraId="3B795995" w14:textId="3B0C56BE" w:rsidR="002D5624" w:rsidRDefault="004D21C5" w:rsidP="00545015">
      <w:pPr>
        <w:spacing w:before="180"/>
        <w:jc w:val="both"/>
        <w:rPr>
          <w:lang w:val="en-US"/>
        </w:rPr>
      </w:pPr>
      <w:r>
        <w:rPr>
          <w:lang w:val="en-US"/>
        </w:rPr>
        <w:t>R</w:t>
      </w:r>
      <w:r w:rsidRPr="00A762D5">
        <w:rPr>
          <w:lang w:val="en-US"/>
        </w:rPr>
        <w:t>eal-product implementation</w:t>
      </w:r>
      <w:r>
        <w:rPr>
          <w:lang w:val="en-US"/>
        </w:rPr>
        <w:t xml:space="preserve"> aspect</w:t>
      </w:r>
      <w:r w:rsidRPr="00A762D5">
        <w:rPr>
          <w:lang w:val="en-US"/>
        </w:rPr>
        <w:t xml:space="preserve">s for spherical coverage </w:t>
      </w:r>
      <w:r>
        <w:rPr>
          <w:lang w:val="en-US"/>
        </w:rPr>
        <w:t>have</w:t>
      </w:r>
      <w:r w:rsidR="006549B9">
        <w:rPr>
          <w:rFonts w:hint="eastAsia"/>
          <w:lang w:val="en-US"/>
        </w:rPr>
        <w:t xml:space="preserve"> been considered in RAN4 </w:t>
      </w:r>
      <w:r w:rsidR="003E4D5F">
        <w:rPr>
          <w:rFonts w:hint="eastAsia"/>
          <w:lang w:val="en-US"/>
        </w:rPr>
        <w:t xml:space="preserve">which </w:t>
      </w:r>
      <w:r w:rsidR="00A762D5" w:rsidRPr="00A762D5">
        <w:rPr>
          <w:lang w:val="en-US"/>
        </w:rPr>
        <w:t>significantly impact the achievable EIRP results</w:t>
      </w:r>
      <w:r w:rsidR="009F7B05">
        <w:rPr>
          <w:rFonts w:hint="eastAsia"/>
          <w:lang w:val="en-US"/>
        </w:rPr>
        <w:t>, triggered by [</w:t>
      </w:r>
      <w:r w:rsidR="00DB0743">
        <w:rPr>
          <w:rFonts w:hint="eastAsia"/>
          <w:lang w:val="en-US"/>
        </w:rPr>
        <w:t>1</w:t>
      </w:r>
      <w:r w:rsidR="009F7B05">
        <w:rPr>
          <w:rFonts w:hint="eastAsia"/>
          <w:lang w:val="en-US"/>
        </w:rPr>
        <w:t>]</w:t>
      </w:r>
      <w:r w:rsidR="00A762D5" w:rsidRPr="00A762D5">
        <w:rPr>
          <w:lang w:val="en-US"/>
        </w:rPr>
        <w:t xml:space="preserve">. </w:t>
      </w:r>
      <w:r w:rsidR="00261C50">
        <w:rPr>
          <w:rFonts w:eastAsiaTheme="minorEastAsia"/>
        </w:rPr>
        <w:t>For</w:t>
      </w:r>
      <w:r w:rsidR="00261C50">
        <w:rPr>
          <w:rFonts w:eastAsiaTheme="minorEastAsia" w:hint="eastAsia"/>
        </w:rPr>
        <w:t xml:space="preserve"> </w:t>
      </w:r>
      <w:r w:rsidR="00261C50" w:rsidRPr="00FB36B4">
        <w:rPr>
          <w:rFonts w:eastAsiaTheme="minorEastAsia"/>
        </w:rPr>
        <w:t>an adequate requirement of spherical coverage EIRP</w:t>
      </w:r>
      <w:r w:rsidR="00261C50">
        <w:rPr>
          <w:rFonts w:eastAsiaTheme="minorEastAsia" w:hint="eastAsia"/>
        </w:rPr>
        <w:t>,</w:t>
      </w:r>
      <w:r w:rsidR="00261C50">
        <w:rPr>
          <w:lang w:val="en-US"/>
        </w:rPr>
        <w:t xml:space="preserve"> </w:t>
      </w:r>
      <w:r w:rsidR="00261C50">
        <w:rPr>
          <w:rFonts w:hint="eastAsia"/>
          <w:lang w:val="en-US"/>
        </w:rPr>
        <w:t>t</w:t>
      </w:r>
      <w:r w:rsidR="00247E61">
        <w:rPr>
          <w:lang w:val="en-US"/>
        </w:rPr>
        <w:t>he</w:t>
      </w:r>
      <w:r w:rsidR="002D5624">
        <w:rPr>
          <w:rFonts w:hint="eastAsia"/>
          <w:lang w:val="en-US"/>
        </w:rPr>
        <w:t xml:space="preserve"> latest </w:t>
      </w:r>
      <w:r w:rsidR="00247E61">
        <w:rPr>
          <w:lang w:val="en-US"/>
        </w:rPr>
        <w:t xml:space="preserve">assumptions </w:t>
      </w:r>
      <w:r w:rsidR="00247E61">
        <w:t>were</w:t>
      </w:r>
      <w:r w:rsidR="002D5624">
        <w:rPr>
          <w:rFonts w:hint="eastAsia"/>
        </w:rPr>
        <w:t xml:space="preserve"> approved in RAN4</w:t>
      </w:r>
      <w:r w:rsidR="00247E61">
        <w:rPr>
          <w:rFonts w:hint="eastAsia"/>
        </w:rPr>
        <w:t xml:space="preserve"> </w:t>
      </w:r>
      <w:r w:rsidR="002D5624">
        <w:rPr>
          <w:rFonts w:hint="eastAsia"/>
        </w:rPr>
        <w:t>AH</w:t>
      </w:r>
      <w:r w:rsidR="00247E61">
        <w:rPr>
          <w:rFonts w:hint="eastAsia"/>
        </w:rPr>
        <w:t>-</w:t>
      </w:r>
      <w:r w:rsidR="002D5624">
        <w:rPr>
          <w:rFonts w:hint="eastAsia"/>
        </w:rPr>
        <w:t>1801</w:t>
      </w:r>
      <w:r w:rsidR="002D5624">
        <w:rPr>
          <w:rFonts w:eastAsiaTheme="minorEastAsia" w:hint="eastAsia"/>
        </w:rPr>
        <w:t xml:space="preserve"> </w:t>
      </w:r>
      <w:r w:rsidR="002D5624" w:rsidRPr="00FB36B4">
        <w:rPr>
          <w:rFonts w:eastAsiaTheme="minorEastAsia"/>
        </w:rPr>
        <w:t>with the clear understanding of UE implementation and design aspect</w:t>
      </w:r>
      <w:r w:rsidR="002D5624">
        <w:rPr>
          <w:rFonts w:eastAsiaTheme="minorEastAsia" w:hint="eastAsia"/>
        </w:rPr>
        <w:t xml:space="preserve"> [</w:t>
      </w:r>
      <w:r w:rsidR="00DB0743">
        <w:rPr>
          <w:rFonts w:eastAsiaTheme="minorEastAsia" w:hint="eastAsia"/>
        </w:rPr>
        <w:t>2</w:t>
      </w:r>
      <w:r w:rsidR="002D5624">
        <w:rPr>
          <w:rFonts w:eastAsiaTheme="minorEastAsia" w:hint="eastAsia"/>
        </w:rPr>
        <w:t xml:space="preserve">]. </w:t>
      </w:r>
      <w:r w:rsidR="00332FAF">
        <w:rPr>
          <w:lang w:val="en-US" w:eastAsia="zh-CN"/>
        </w:rPr>
        <w:t xml:space="preserve">Table </w:t>
      </w:r>
      <w:r w:rsidR="00332FAF">
        <w:rPr>
          <w:rFonts w:hint="eastAsia"/>
          <w:lang w:val="en-US"/>
        </w:rPr>
        <w:t>1</w:t>
      </w:r>
      <w:r w:rsidR="00332FAF">
        <w:rPr>
          <w:lang w:val="en-US" w:eastAsia="zh-CN"/>
        </w:rPr>
        <w:t xml:space="preserve"> </w:t>
      </w:r>
      <w:r w:rsidR="009C0B48">
        <w:rPr>
          <w:lang w:val="en-US"/>
        </w:rPr>
        <w:t>shows</w:t>
      </w:r>
      <w:r w:rsidR="00261C50">
        <w:rPr>
          <w:rFonts w:hint="eastAsia"/>
          <w:lang w:val="en-US"/>
        </w:rPr>
        <w:t xml:space="preserve"> </w:t>
      </w:r>
      <w:r w:rsidR="00332FAF">
        <w:rPr>
          <w:rFonts w:hint="eastAsia"/>
          <w:lang w:val="en-US"/>
        </w:rPr>
        <w:t xml:space="preserve">our simulation results for the spherical coverage </w:t>
      </w:r>
      <w:r w:rsidR="00261C50">
        <w:rPr>
          <w:rFonts w:hint="eastAsia"/>
          <w:lang w:val="en-US"/>
        </w:rPr>
        <w:t xml:space="preserve">based on </w:t>
      </w:r>
      <w:r w:rsidR="00332FAF">
        <w:rPr>
          <w:rFonts w:hint="eastAsia"/>
          <w:lang w:val="en-US"/>
        </w:rPr>
        <w:t>the harmonized assumptions</w:t>
      </w:r>
      <w:r w:rsidR="005C55EF" w:rsidRPr="005C55EF">
        <w:rPr>
          <w:rFonts w:hint="eastAsia"/>
        </w:rPr>
        <w:t xml:space="preserve"> </w:t>
      </w:r>
      <w:r w:rsidR="005C55EF">
        <w:rPr>
          <w:rFonts w:hint="eastAsia"/>
        </w:rPr>
        <w:t>which were submitted in the past meetings [</w:t>
      </w:r>
      <w:r w:rsidR="00DB0743">
        <w:rPr>
          <w:rFonts w:hint="eastAsia"/>
        </w:rPr>
        <w:t>1, 3</w:t>
      </w:r>
      <w:r w:rsidR="005C55EF">
        <w:rPr>
          <w:rFonts w:hint="eastAsia"/>
        </w:rPr>
        <w:t>]</w:t>
      </w:r>
      <w:r w:rsidR="00332FAF">
        <w:rPr>
          <w:rFonts w:hint="eastAsia"/>
          <w:lang w:val="en-US"/>
        </w:rPr>
        <w:t xml:space="preserve">. </w:t>
      </w:r>
      <w:r w:rsidR="00332FAF">
        <w:rPr>
          <w:lang w:val="en-US"/>
        </w:rPr>
        <w:t>O</w:t>
      </w:r>
      <w:r w:rsidR="00332FAF">
        <w:rPr>
          <w:rFonts w:hint="eastAsia"/>
          <w:lang w:val="en-US"/>
        </w:rPr>
        <w:t xml:space="preserve">nly </w:t>
      </w:r>
      <w:r w:rsidR="000B67E3">
        <w:rPr>
          <w:lang w:val="en-US"/>
        </w:rPr>
        <w:t xml:space="preserve">the </w:t>
      </w:r>
      <w:r w:rsidR="00332FAF">
        <w:rPr>
          <w:rFonts w:hint="eastAsia"/>
          <w:lang w:val="en-US"/>
        </w:rPr>
        <w:t xml:space="preserve">50%-tile point is captured </w:t>
      </w:r>
      <w:r w:rsidR="005C55EF">
        <w:rPr>
          <w:rFonts w:hint="eastAsia"/>
          <w:lang w:val="en-US"/>
        </w:rPr>
        <w:t xml:space="preserve">in the table </w:t>
      </w:r>
      <w:r w:rsidR="00332FAF">
        <w:rPr>
          <w:rFonts w:hint="eastAsia"/>
          <w:lang w:val="en-US"/>
        </w:rPr>
        <w:t xml:space="preserve">to follow the agreement </w:t>
      </w:r>
      <w:r w:rsidR="00810B86">
        <w:rPr>
          <w:lang w:val="en-US"/>
        </w:rPr>
        <w:t>from the last meeting</w:t>
      </w:r>
      <w:r w:rsidR="00332FAF">
        <w:rPr>
          <w:rFonts w:hint="eastAsia"/>
          <w:lang w:val="en-US"/>
        </w:rPr>
        <w:t>.</w:t>
      </w:r>
    </w:p>
    <w:p w14:paraId="396E8B23" w14:textId="77777777" w:rsidR="00247E61" w:rsidRPr="00247E61" w:rsidRDefault="00247E61" w:rsidP="00247E61">
      <w:pPr>
        <w:spacing w:before="180"/>
        <w:jc w:val="center"/>
        <w:rPr>
          <w:lang w:val="en-US"/>
        </w:rPr>
      </w:pPr>
      <w:r>
        <w:rPr>
          <w:rFonts w:eastAsiaTheme="minorEastAsia" w:hint="eastAsia"/>
          <w:b/>
          <w:lang w:val="en-US"/>
        </w:rPr>
        <w:t>Table 1</w:t>
      </w:r>
      <w:r w:rsidRPr="00763476">
        <w:rPr>
          <w:rFonts w:eastAsiaTheme="minorEastAsia"/>
          <w:b/>
          <w:lang w:val="en-US"/>
        </w:rPr>
        <w:t xml:space="preserve">: </w:t>
      </w:r>
      <w:r w:rsidR="00261C50">
        <w:rPr>
          <w:rFonts w:eastAsiaTheme="minorEastAsia" w:hint="eastAsia"/>
          <w:b/>
          <w:lang w:val="en-US"/>
        </w:rPr>
        <w:t xml:space="preserve">Simulation assumptions and </w:t>
      </w:r>
      <w:r w:rsidR="00261C50" w:rsidRPr="00261C50">
        <w:rPr>
          <w:rFonts w:eastAsiaTheme="minorEastAsia"/>
          <w:b/>
          <w:lang w:val="en-US"/>
        </w:rPr>
        <w:t xml:space="preserve">results </w:t>
      </w:r>
      <w:r w:rsidR="00261C50">
        <w:rPr>
          <w:rFonts w:eastAsiaTheme="minorEastAsia" w:hint="eastAsia"/>
          <w:b/>
          <w:lang w:val="en-US"/>
        </w:rPr>
        <w:t xml:space="preserve">of </w:t>
      </w:r>
      <w:r w:rsidR="00261C50" w:rsidRPr="00261C50">
        <w:rPr>
          <w:rFonts w:eastAsiaTheme="minorEastAsia"/>
          <w:b/>
          <w:lang w:val="en-US"/>
        </w:rPr>
        <w:t xml:space="preserve">spherical coverage </w:t>
      </w:r>
      <w:r w:rsidR="00261C50">
        <w:rPr>
          <w:rFonts w:eastAsiaTheme="minorEastAsia" w:hint="eastAsia"/>
          <w:b/>
          <w:lang w:val="en-US"/>
        </w:rPr>
        <w:t>for 28GHz</w:t>
      </w:r>
    </w:p>
    <w:tbl>
      <w:tblPr>
        <w:tblW w:w="9654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75"/>
        <w:gridCol w:w="567"/>
        <w:gridCol w:w="1073"/>
        <w:gridCol w:w="1073"/>
        <w:gridCol w:w="1073"/>
        <w:gridCol w:w="1073"/>
        <w:gridCol w:w="1073"/>
        <w:gridCol w:w="1073"/>
        <w:gridCol w:w="1074"/>
      </w:tblGrid>
      <w:tr w:rsidR="00247E61" w:rsidRPr="00ED7C4A" w14:paraId="2C9C5E82" w14:textId="77777777" w:rsidTr="00247E61">
        <w:trPr>
          <w:trHeight w:val="63"/>
        </w:trPr>
        <w:tc>
          <w:tcPr>
            <w:tcW w:w="157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DC87AB" w14:textId="77777777" w:rsidR="00247E61" w:rsidRPr="00ED7C4A" w:rsidRDefault="00247E61" w:rsidP="004516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굴림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4D8FAE" w14:textId="77777777" w:rsidR="00247E61" w:rsidRPr="00ED7C4A" w:rsidRDefault="00247E61" w:rsidP="004516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굴림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DB08C" w14:textId="77777777" w:rsidR="00247E61" w:rsidRPr="00ED7C4A" w:rsidRDefault="00247E61" w:rsidP="00451639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굴림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굴림" w:hAnsi="Calibri" w:cs="Arial"/>
                <w:b/>
                <w:bCs/>
                <w:kern w:val="24"/>
                <w:sz w:val="16"/>
                <w:szCs w:val="16"/>
                <w:lang w:val="en-US"/>
              </w:rPr>
              <w:t>Assumptions1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BAB663" w14:textId="77777777" w:rsidR="00247E61" w:rsidRPr="00ED7C4A" w:rsidRDefault="00247E61" w:rsidP="00451639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굴림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굴림" w:hAnsi="Calibri" w:cs="Arial"/>
                <w:b/>
                <w:bCs/>
                <w:kern w:val="24"/>
                <w:sz w:val="16"/>
                <w:szCs w:val="16"/>
                <w:lang w:val="en-US"/>
              </w:rPr>
              <w:t>Assumptions2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F3D168" w14:textId="77777777" w:rsidR="00247E61" w:rsidRPr="00ED7C4A" w:rsidRDefault="00247E61" w:rsidP="00451639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굴림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굴림" w:hAnsi="Calibri" w:cs="Arial"/>
                <w:b/>
                <w:bCs/>
                <w:kern w:val="24"/>
                <w:sz w:val="16"/>
                <w:szCs w:val="16"/>
                <w:lang w:val="en-US"/>
              </w:rPr>
              <w:t>Assumptions3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B5234D" w14:textId="77777777" w:rsidR="00247E61" w:rsidRPr="00ED7C4A" w:rsidRDefault="00247E61" w:rsidP="00451639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굴림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굴림" w:hAnsi="Calibri" w:cs="Arial"/>
                <w:b/>
                <w:bCs/>
                <w:kern w:val="24"/>
                <w:sz w:val="16"/>
                <w:szCs w:val="16"/>
                <w:lang w:val="en-US"/>
              </w:rPr>
              <w:t>Assumptions4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18145E" w14:textId="77777777" w:rsidR="00247E61" w:rsidRPr="00ED7C4A" w:rsidRDefault="00247E61" w:rsidP="00451639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굴림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굴림" w:hAnsi="Calibri" w:cs="Arial"/>
                <w:b/>
                <w:bCs/>
                <w:kern w:val="24"/>
                <w:sz w:val="16"/>
                <w:szCs w:val="16"/>
                <w:lang w:val="en-US"/>
              </w:rPr>
              <w:t>Assumptions5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D245DC" w14:textId="77777777" w:rsidR="00247E61" w:rsidRPr="00ED7C4A" w:rsidRDefault="00247E61" w:rsidP="00451639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Arial" w:eastAsia="굴림" w:hAnsi="Arial" w:cs="Arial"/>
                <w:sz w:val="16"/>
                <w:szCs w:val="16"/>
                <w:lang w:val="en-US"/>
              </w:rPr>
            </w:pPr>
            <w:r w:rsidRPr="00ED7C4A">
              <w:rPr>
                <w:rFonts w:ascii="Calibri" w:eastAsia="굴림" w:hAnsi="Calibri" w:cs="Arial"/>
                <w:b/>
                <w:bCs/>
                <w:kern w:val="24"/>
                <w:sz w:val="16"/>
                <w:szCs w:val="16"/>
                <w:lang w:val="en-US"/>
              </w:rPr>
              <w:t>Assumptions6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2FCED3B4" w14:textId="77777777" w:rsidR="00247E61" w:rsidRPr="00ED7C4A" w:rsidRDefault="005C55EF" w:rsidP="00451639">
            <w:pPr>
              <w:overflowPunct/>
              <w:autoSpaceDE/>
              <w:autoSpaceDN/>
              <w:adjustRightInd/>
              <w:spacing w:after="0" w:line="63" w:lineRule="atLeast"/>
              <w:jc w:val="center"/>
              <w:textAlignment w:val="center"/>
              <w:rPr>
                <w:rFonts w:ascii="Calibri" w:eastAsia="굴림" w:hAnsi="Calibri" w:cs="Arial"/>
                <w:b/>
                <w:bCs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굴림" w:hAnsi="Calibri" w:cs="Arial"/>
                <w:b/>
                <w:bCs/>
                <w:kern w:val="24"/>
                <w:sz w:val="16"/>
                <w:szCs w:val="16"/>
                <w:lang w:val="en-US"/>
              </w:rPr>
              <w:t>Assumptions</w:t>
            </w:r>
            <w:r>
              <w:rPr>
                <w:rFonts w:ascii="Calibri" w:eastAsia="굴림" w:hAnsi="Calibri" w:cs="Arial" w:hint="eastAsia"/>
                <w:b/>
                <w:bCs/>
                <w:kern w:val="24"/>
                <w:sz w:val="16"/>
                <w:szCs w:val="16"/>
                <w:lang w:val="en-US"/>
              </w:rPr>
              <w:t>7</w:t>
            </w:r>
          </w:p>
        </w:tc>
      </w:tr>
      <w:tr w:rsidR="00451639" w:rsidRPr="00ED7C4A" w14:paraId="4BF51A0A" w14:textId="77777777" w:rsidTr="00A542EF">
        <w:trPr>
          <w:trHeight w:val="63"/>
        </w:trPr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26AF6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b/>
                <w:bCs/>
                <w:color w:val="000000" w:themeColor="text1"/>
                <w:kern w:val="24"/>
                <w:sz w:val="16"/>
                <w:szCs w:val="16"/>
              </w:rPr>
              <w:t>Frequency range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2E08A7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color w:val="000000" w:themeColor="text1"/>
                <w:kern w:val="24"/>
                <w:sz w:val="16"/>
                <w:szCs w:val="16"/>
              </w:rPr>
              <w:t xml:space="preserve">　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0ECBBB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n257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AA8F56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n257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49BE3D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n257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42EDC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n257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567BC5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N257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72A33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n257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7AED7A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N257</w:t>
            </w:r>
          </w:p>
        </w:tc>
      </w:tr>
      <w:tr w:rsidR="00451639" w:rsidRPr="00ED7C4A" w14:paraId="0C10CCF1" w14:textId="77777777" w:rsidTr="00A542EF">
        <w:trPr>
          <w:trHeight w:val="126"/>
        </w:trPr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F4DEBB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b/>
                <w:bCs/>
                <w:color w:val="000000" w:themeColor="text1"/>
                <w:kern w:val="24"/>
                <w:sz w:val="16"/>
                <w:szCs w:val="16"/>
              </w:rPr>
              <w:t># of antenna module/set in total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117165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color w:val="000000" w:themeColor="text1"/>
                <w:kern w:val="24"/>
                <w:sz w:val="16"/>
                <w:szCs w:val="16"/>
              </w:rPr>
              <w:t xml:space="preserve">　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37F1C7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1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434113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1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245150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2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505AFB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2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BF1EC2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2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0BCE92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3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008591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3</w:t>
            </w:r>
          </w:p>
        </w:tc>
      </w:tr>
      <w:tr w:rsidR="00451639" w:rsidRPr="00ED7C4A" w14:paraId="0E4EFD51" w14:textId="77777777" w:rsidTr="00A542EF">
        <w:trPr>
          <w:trHeight w:val="126"/>
        </w:trPr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92F50B" w14:textId="77777777" w:rsidR="00451639" w:rsidRPr="00451639" w:rsidRDefault="00451639" w:rsidP="00451639">
            <w:pPr>
              <w:pStyle w:val="ad"/>
              <w:spacing w:before="0" w:beforeAutospacing="0" w:after="0" w:afterAutospacing="0" w:line="155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b/>
                <w:bCs/>
                <w:color w:val="000000" w:themeColor="text1"/>
                <w:kern w:val="24"/>
                <w:sz w:val="16"/>
                <w:szCs w:val="16"/>
              </w:rPr>
              <w:t>Finite UV</w:t>
            </w:r>
            <w:r w:rsidRPr="00451639">
              <w:rPr>
                <w:rFonts w:ascii="Calibri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eastAsia="zh-TW"/>
              </w:rPr>
              <w:t xml:space="preserve"> </w:t>
            </w:r>
            <w:r w:rsidRPr="00451639">
              <w:rPr>
                <w:rFonts w:ascii="Calibri" w:hAnsi="Calibri" w:cs="Arial"/>
                <w:b/>
                <w:bCs/>
                <w:color w:val="000000" w:themeColor="text1"/>
                <w:kern w:val="24"/>
                <w:sz w:val="16"/>
                <w:szCs w:val="16"/>
              </w:rPr>
              <w:t>test points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CF94E1" w14:textId="77777777" w:rsidR="00451639" w:rsidRPr="00451639" w:rsidRDefault="00451639" w:rsidP="00451639">
            <w:pPr>
              <w:pStyle w:val="ad"/>
              <w:spacing w:before="0" w:beforeAutospacing="0" w:after="0" w:afterAutospacing="0" w:line="155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color w:val="000000" w:themeColor="text1"/>
                <w:kern w:val="24"/>
                <w:sz w:val="16"/>
                <w:szCs w:val="16"/>
              </w:rPr>
              <w:t>Y/N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8F50EE" w14:textId="77777777" w:rsidR="00451639" w:rsidRPr="00451639" w:rsidRDefault="00451639" w:rsidP="00451639">
            <w:pPr>
              <w:pStyle w:val="ad"/>
              <w:spacing w:before="0" w:beforeAutospacing="0" w:after="0" w:afterAutospacing="0" w:line="155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Y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20A875" w14:textId="77777777" w:rsidR="00451639" w:rsidRPr="00451639" w:rsidRDefault="00451639" w:rsidP="00451639">
            <w:pPr>
              <w:pStyle w:val="ad"/>
              <w:spacing w:before="0" w:beforeAutospacing="0" w:after="0" w:afterAutospacing="0" w:line="155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Y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EB5CDC" w14:textId="77777777" w:rsidR="00451639" w:rsidRPr="00451639" w:rsidRDefault="00451639" w:rsidP="00451639">
            <w:pPr>
              <w:pStyle w:val="ad"/>
              <w:spacing w:before="0" w:beforeAutospacing="0" w:after="0" w:afterAutospacing="0" w:line="155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Y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561AEC" w14:textId="77777777" w:rsidR="00451639" w:rsidRPr="00451639" w:rsidRDefault="00451639" w:rsidP="00451639">
            <w:pPr>
              <w:pStyle w:val="ad"/>
              <w:spacing w:before="0" w:beforeAutospacing="0" w:after="0" w:afterAutospacing="0" w:line="155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Y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538FA6" w14:textId="77777777" w:rsidR="00451639" w:rsidRPr="00451639" w:rsidRDefault="00451639" w:rsidP="00451639">
            <w:pPr>
              <w:pStyle w:val="ad"/>
              <w:spacing w:before="0" w:beforeAutospacing="0" w:after="0" w:afterAutospacing="0" w:line="155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Y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BAAAD3" w14:textId="77777777" w:rsidR="00451639" w:rsidRPr="00451639" w:rsidRDefault="00451639" w:rsidP="00451639">
            <w:pPr>
              <w:pStyle w:val="ad"/>
              <w:spacing w:before="0" w:beforeAutospacing="0" w:after="0" w:afterAutospacing="0" w:line="155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Y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381A20" w14:textId="77777777" w:rsidR="00451639" w:rsidRPr="00451639" w:rsidRDefault="00451639" w:rsidP="00451639">
            <w:pPr>
              <w:pStyle w:val="ad"/>
              <w:spacing w:before="0" w:beforeAutospacing="0" w:after="0" w:afterAutospacing="0" w:line="155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Y</w:t>
            </w:r>
          </w:p>
        </w:tc>
      </w:tr>
      <w:tr w:rsidR="00451639" w:rsidRPr="00ED7C4A" w14:paraId="581648A8" w14:textId="77777777" w:rsidTr="00A542EF">
        <w:trPr>
          <w:trHeight w:val="126"/>
        </w:trPr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8CF0A" w14:textId="77777777" w:rsidR="00451639" w:rsidRPr="00451639" w:rsidRDefault="00451639" w:rsidP="00451639">
            <w:pPr>
              <w:pStyle w:val="ad"/>
              <w:spacing w:before="0" w:beforeAutospacing="0" w:after="0" w:afterAutospacing="0" w:line="140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b/>
                <w:bCs/>
                <w:color w:val="000000" w:themeColor="text1"/>
                <w:kern w:val="24"/>
                <w:sz w:val="16"/>
                <w:szCs w:val="16"/>
              </w:rPr>
              <w:t>Beam phase shifter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0B7877" w14:textId="77777777" w:rsidR="00451639" w:rsidRPr="00451639" w:rsidRDefault="00451639" w:rsidP="00451639">
            <w:pPr>
              <w:pStyle w:val="ad"/>
              <w:spacing w:before="0" w:beforeAutospacing="0" w:after="0" w:afterAutospacing="0" w:line="140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color w:val="000000" w:themeColor="text1"/>
                <w:kern w:val="24"/>
                <w:sz w:val="16"/>
                <w:szCs w:val="16"/>
              </w:rPr>
              <w:t>degree</w:t>
            </w:r>
            <w:r w:rsidRPr="00451639">
              <w:rPr>
                <w:rFonts w:ascii="Calibri" w:hAnsi="Calibri" w:cs="Arial"/>
                <w:color w:val="000000" w:themeColor="text1"/>
                <w:kern w:val="24"/>
                <w:sz w:val="16"/>
                <w:szCs w:val="16"/>
              </w:rPr>
              <w:t xml:space="preserve">　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195228" w14:textId="77777777" w:rsidR="00451639" w:rsidRPr="00451639" w:rsidRDefault="00451639" w:rsidP="00451639">
            <w:pPr>
              <w:pStyle w:val="ad"/>
              <w:spacing w:before="0" w:beforeAutospacing="0" w:after="0" w:afterAutospacing="0" w:line="140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45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71BC25" w14:textId="77777777" w:rsidR="00451639" w:rsidRPr="00451639" w:rsidRDefault="00451639" w:rsidP="00451639">
            <w:pPr>
              <w:pStyle w:val="ad"/>
              <w:spacing w:before="0" w:beforeAutospacing="0" w:after="0" w:afterAutospacing="0" w:line="140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45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BBBB2" w14:textId="77777777" w:rsidR="00451639" w:rsidRPr="00451639" w:rsidRDefault="00451639" w:rsidP="00451639">
            <w:pPr>
              <w:pStyle w:val="ad"/>
              <w:spacing w:before="0" w:beforeAutospacing="0" w:after="0" w:afterAutospacing="0" w:line="140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45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6C76D9" w14:textId="77777777" w:rsidR="00451639" w:rsidRPr="00451639" w:rsidRDefault="00451639" w:rsidP="00451639">
            <w:pPr>
              <w:pStyle w:val="ad"/>
              <w:spacing w:before="0" w:beforeAutospacing="0" w:after="0" w:afterAutospacing="0" w:line="140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45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186535" w14:textId="77777777" w:rsidR="00451639" w:rsidRPr="00451639" w:rsidRDefault="00451639" w:rsidP="00451639">
            <w:pPr>
              <w:pStyle w:val="ad"/>
              <w:spacing w:before="0" w:beforeAutospacing="0" w:after="0" w:afterAutospacing="0" w:line="140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45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EF7E32" w14:textId="77777777" w:rsidR="00451639" w:rsidRPr="00451639" w:rsidRDefault="00451639" w:rsidP="00451639">
            <w:pPr>
              <w:pStyle w:val="ad"/>
              <w:spacing w:before="0" w:beforeAutospacing="0" w:after="0" w:afterAutospacing="0" w:line="140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45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C8F2C6" w14:textId="77777777" w:rsidR="00451639" w:rsidRPr="00451639" w:rsidRDefault="00451639" w:rsidP="00451639">
            <w:pPr>
              <w:pStyle w:val="ad"/>
              <w:spacing w:before="0" w:beforeAutospacing="0" w:after="0" w:afterAutospacing="0" w:line="140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45</w:t>
            </w:r>
          </w:p>
        </w:tc>
      </w:tr>
      <w:tr w:rsidR="00451639" w:rsidRPr="00ED7C4A" w14:paraId="015D24BF" w14:textId="77777777" w:rsidTr="00A542EF">
        <w:trPr>
          <w:trHeight w:val="126"/>
        </w:trPr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EE2DBE" w14:textId="77777777" w:rsidR="00451639" w:rsidRPr="00451639" w:rsidRDefault="00451639" w:rsidP="00451639">
            <w:pPr>
              <w:pStyle w:val="ad"/>
              <w:spacing w:before="0" w:beforeAutospacing="0" w:after="0" w:afterAutospacing="0" w:line="155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b/>
                <w:bCs/>
                <w:color w:val="000000" w:themeColor="text1"/>
                <w:kern w:val="24"/>
                <w:sz w:val="16"/>
                <w:szCs w:val="16"/>
              </w:rPr>
              <w:t>Antenna module/set</w:t>
            </w:r>
            <w:r w:rsidRPr="00451639">
              <w:rPr>
                <w:rFonts w:ascii="Calibri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eastAsia="zh-TW"/>
              </w:rPr>
              <w:t xml:space="preserve"> </w:t>
            </w:r>
            <w:r w:rsidRPr="00451639">
              <w:rPr>
                <w:rFonts w:ascii="Calibri" w:hAnsi="Calibri" w:cs="Arial"/>
                <w:b/>
                <w:bCs/>
                <w:color w:val="000000" w:themeColor="text1"/>
                <w:kern w:val="24"/>
                <w:sz w:val="16"/>
                <w:szCs w:val="16"/>
              </w:rPr>
              <w:t>location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5DD49F" w14:textId="77777777" w:rsidR="00451639" w:rsidRPr="00451639" w:rsidRDefault="00451639" w:rsidP="00451639">
            <w:pPr>
              <w:pStyle w:val="ad"/>
              <w:spacing w:before="0" w:beforeAutospacing="0" w:after="0" w:afterAutospacing="0" w:line="155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color w:val="000000" w:themeColor="text1"/>
                <w:kern w:val="24"/>
                <w:sz w:val="16"/>
                <w:szCs w:val="16"/>
              </w:rPr>
              <w:t xml:space="preserve">　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B2C89B" w14:textId="77777777" w:rsidR="00451639" w:rsidRPr="00451639" w:rsidRDefault="00451639" w:rsidP="00451639">
            <w:pPr>
              <w:pStyle w:val="ad"/>
              <w:spacing w:before="0" w:beforeAutospacing="0" w:after="0" w:afterAutospacing="0" w:line="155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Top / Bottom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C6AB10" w14:textId="77777777" w:rsidR="00451639" w:rsidRPr="00451639" w:rsidRDefault="00451639" w:rsidP="00451639">
            <w:pPr>
              <w:pStyle w:val="ad"/>
              <w:spacing w:before="0" w:beforeAutospacing="0" w:after="0" w:afterAutospacing="0" w:line="155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Top / Bottom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9D6CF7" w14:textId="77777777" w:rsidR="00451639" w:rsidRPr="00451639" w:rsidRDefault="00451639" w:rsidP="00451639">
            <w:pPr>
              <w:pStyle w:val="ad"/>
              <w:spacing w:before="0" w:beforeAutospacing="0" w:after="0" w:afterAutospacing="0" w:line="155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Top &amp; Bottom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6A05A3" w14:textId="77777777" w:rsidR="00451639" w:rsidRPr="00451639" w:rsidRDefault="00451639" w:rsidP="00451639">
            <w:pPr>
              <w:pStyle w:val="ad"/>
              <w:spacing w:before="0" w:beforeAutospacing="0" w:after="0" w:afterAutospacing="0" w:line="155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Top &amp; Bottom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72A1C" w14:textId="77777777" w:rsidR="00451639" w:rsidRPr="00451639" w:rsidRDefault="00451639" w:rsidP="00451639">
            <w:pPr>
              <w:pStyle w:val="ad"/>
              <w:spacing w:before="0" w:beforeAutospacing="0" w:after="0" w:afterAutospacing="0" w:line="155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Top &amp; Bottom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C76397" w14:textId="77777777" w:rsidR="00451639" w:rsidRPr="00451639" w:rsidRDefault="00451639" w:rsidP="00451639">
            <w:pPr>
              <w:pStyle w:val="ad"/>
              <w:spacing w:before="0" w:beforeAutospacing="0" w:after="0" w:afterAutospacing="0" w:line="155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Left &amp; Right &amp; Bottom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447583" w14:textId="77777777" w:rsidR="00451639" w:rsidRPr="00451639" w:rsidRDefault="00451639" w:rsidP="00451639">
            <w:pPr>
              <w:pStyle w:val="ad"/>
              <w:spacing w:before="0" w:beforeAutospacing="0" w:after="0" w:afterAutospacing="0" w:line="155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Left &amp; Right &amp; Bottom</w:t>
            </w:r>
          </w:p>
        </w:tc>
      </w:tr>
      <w:tr w:rsidR="00451639" w:rsidRPr="00ED7C4A" w14:paraId="667EBE4B" w14:textId="77777777" w:rsidTr="00A542EF">
        <w:trPr>
          <w:trHeight w:val="63"/>
        </w:trPr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575421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eastAsiaTheme="minorEastAsia" w:hAnsi="Calibri" w:cstheme="minorBidi"/>
                <w:b/>
                <w:bCs/>
                <w:color w:val="000000" w:themeColor="text1"/>
                <w:kern w:val="24"/>
                <w:sz w:val="16"/>
                <w:szCs w:val="16"/>
              </w:rPr>
              <w:t>Front cover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435E4A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color w:val="000000" w:themeColor="text1"/>
                <w:kern w:val="24"/>
                <w:sz w:val="16"/>
                <w:szCs w:val="16"/>
              </w:rPr>
              <w:t xml:space="preserve">　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851C45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Glass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9A3F4F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Glass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7B9509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Glass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16439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Glass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3E8C31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Glass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94F117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Glass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F1EF87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Glass</w:t>
            </w:r>
          </w:p>
        </w:tc>
      </w:tr>
      <w:tr w:rsidR="00451639" w:rsidRPr="00ED7C4A" w14:paraId="23429688" w14:textId="77777777" w:rsidTr="00A542EF">
        <w:trPr>
          <w:trHeight w:val="63"/>
        </w:trPr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57428D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eastAsiaTheme="minorEastAsia" w:hAnsi="Calibri" w:cstheme="minorBidi"/>
                <w:b/>
                <w:bCs/>
                <w:color w:val="000000" w:themeColor="text1"/>
                <w:kern w:val="24"/>
                <w:sz w:val="16"/>
                <w:szCs w:val="16"/>
              </w:rPr>
              <w:t>Back cover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A0E600" w14:textId="77777777" w:rsidR="00451639" w:rsidRPr="00451639" w:rsidRDefault="00451639" w:rsidP="00451639">
            <w:pPr>
              <w:spacing w:after="0"/>
              <w:rPr>
                <w:rFonts w:ascii="Calibri" w:eastAsia="굴림" w:hAnsi="Calibri" w:cs="Arial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A4727B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Glass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C8A26A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Plastic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0B8C27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Glass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0CB799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Glass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EC0CC6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Plastic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B2D781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Glass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0245F4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Plastic</w:t>
            </w:r>
          </w:p>
        </w:tc>
      </w:tr>
      <w:tr w:rsidR="00451639" w:rsidRPr="00ED7C4A" w14:paraId="738E3480" w14:textId="77777777" w:rsidTr="00451639">
        <w:trPr>
          <w:trHeight w:val="31"/>
        </w:trPr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95A0AB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eastAsiaTheme="minorEastAsia" w:hAnsi="Calibri" w:cstheme="minorBidi"/>
                <w:b/>
                <w:bCs/>
                <w:color w:val="000000" w:themeColor="text1"/>
                <w:kern w:val="24"/>
                <w:sz w:val="16"/>
                <w:szCs w:val="16"/>
              </w:rPr>
              <w:t xml:space="preserve">Side cover / Frame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1A1FB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sz w:val="16"/>
                <w:szCs w:val="16"/>
              </w:rPr>
              <w:t xml:space="preserve">　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EFD634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sz w:val="16"/>
                <w:szCs w:val="16"/>
              </w:rPr>
              <w:t>Metal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F94F53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kern w:val="24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Plastic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64F31B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kern w:val="24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Metal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CEFF04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kern w:val="24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Metal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1A1CBD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kern w:val="24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Plastic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CD41CB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kern w:val="24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Metal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61FF5C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kern w:val="24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Plastic</w:t>
            </w:r>
          </w:p>
        </w:tc>
      </w:tr>
      <w:tr w:rsidR="00451639" w:rsidRPr="00ED7C4A" w14:paraId="394B34A9" w14:textId="77777777" w:rsidTr="00A542EF">
        <w:trPr>
          <w:trHeight w:val="63"/>
        </w:trPr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108AA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eastAsiaTheme="minorEastAsia" w:hAnsi="Calibri" w:cstheme="minorBidi"/>
                <w:b/>
                <w:bCs/>
                <w:color w:val="000000" w:themeColor="text1"/>
                <w:kern w:val="24"/>
                <w:sz w:val="16"/>
                <w:szCs w:val="16"/>
              </w:rPr>
              <w:t>Device size (WxHxD)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362678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color w:val="000000" w:themeColor="text1"/>
                <w:kern w:val="24"/>
                <w:sz w:val="16"/>
                <w:szCs w:val="16"/>
              </w:rPr>
              <w:t>cm3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6E92B9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66.6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FFA7D6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66.6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D69469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66.6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08478E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66.6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ADCA08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66.6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2C7EA2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66.6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02CBA4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66.6</w:t>
            </w:r>
          </w:p>
        </w:tc>
      </w:tr>
      <w:tr w:rsidR="00451639" w:rsidRPr="00ED7C4A" w14:paraId="6263D2B5" w14:textId="77777777" w:rsidTr="00A542EF">
        <w:trPr>
          <w:trHeight w:val="63"/>
        </w:trPr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300852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eastAsiaTheme="minorEastAsia" w:hAnsi="Calibri" w:cstheme="minorBidi"/>
                <w:b/>
                <w:bCs/>
                <w:color w:val="000000" w:themeColor="text1"/>
                <w:kern w:val="24"/>
                <w:sz w:val="16"/>
                <w:szCs w:val="16"/>
              </w:rPr>
              <w:t>Display panel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BBEBDB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color w:val="000000" w:themeColor="text1"/>
                <w:kern w:val="24"/>
                <w:sz w:val="16"/>
                <w:szCs w:val="16"/>
              </w:rPr>
              <w:t>Y/N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5427FF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Y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8F29CB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Y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432784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Y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4FB377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N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A4C521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Y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2B6837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Y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49EF08" w14:textId="77777777" w:rsidR="00451639" w:rsidRPr="00451639" w:rsidRDefault="00451639" w:rsidP="00451639">
            <w:pPr>
              <w:pStyle w:val="ad"/>
              <w:spacing w:before="0" w:beforeAutospacing="0" w:after="0" w:afterAutospacing="0" w:line="78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Y</w:t>
            </w:r>
          </w:p>
        </w:tc>
      </w:tr>
      <w:tr w:rsidR="00451639" w:rsidRPr="00ED7C4A" w14:paraId="427DDE1C" w14:textId="77777777" w:rsidTr="00A542EF">
        <w:trPr>
          <w:trHeight w:val="189"/>
        </w:trPr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974A90" w14:textId="77777777" w:rsidR="00451639" w:rsidRPr="00451639" w:rsidRDefault="00451639" w:rsidP="00451639">
            <w:pPr>
              <w:pStyle w:val="ad"/>
              <w:spacing w:before="0" w:beforeAutospacing="0" w:after="0" w:afterAutospacing="0" w:line="233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eastAsiaTheme="minorEastAsia" w:hAnsi="Calibri" w:cstheme="minorBidi"/>
                <w:b/>
                <w:bCs/>
                <w:color w:val="000000" w:themeColor="text1"/>
                <w:kern w:val="24"/>
                <w:sz w:val="16"/>
                <w:szCs w:val="16"/>
              </w:rPr>
              <w:t>Bezel Margin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443DE" w14:textId="77777777" w:rsidR="00451639" w:rsidRPr="00451639" w:rsidRDefault="00451639" w:rsidP="00451639">
            <w:pPr>
              <w:pStyle w:val="ad"/>
              <w:spacing w:before="0" w:beforeAutospacing="0" w:after="0" w:afterAutospacing="0" w:line="233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color w:val="000000" w:themeColor="text1"/>
                <w:kern w:val="24"/>
                <w:sz w:val="16"/>
                <w:szCs w:val="16"/>
              </w:rPr>
              <w:t>mm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7C4F0C" w14:textId="77777777" w:rsidR="00451639" w:rsidRPr="00451639" w:rsidRDefault="00451639" w:rsidP="00451639">
            <w:pPr>
              <w:pStyle w:val="ad"/>
              <w:spacing w:before="0" w:beforeAutospacing="0" w:after="0" w:afterAutospacing="0" w:line="233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1.5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1706D" w14:textId="77777777" w:rsidR="00451639" w:rsidRPr="00451639" w:rsidRDefault="00451639" w:rsidP="00451639">
            <w:pPr>
              <w:pStyle w:val="ad"/>
              <w:spacing w:before="0" w:beforeAutospacing="0" w:after="0" w:afterAutospacing="0" w:line="233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1.5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72E31C" w14:textId="77777777" w:rsidR="00451639" w:rsidRPr="00451639" w:rsidRDefault="00451639" w:rsidP="00451639">
            <w:pPr>
              <w:pStyle w:val="ad"/>
              <w:spacing w:before="0" w:beforeAutospacing="0" w:after="0" w:afterAutospacing="0" w:line="233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1.5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7F7706" w14:textId="77777777" w:rsidR="00451639" w:rsidRPr="00451639" w:rsidRDefault="00451639" w:rsidP="00451639">
            <w:pPr>
              <w:pStyle w:val="ad"/>
              <w:spacing w:before="0" w:beforeAutospacing="0" w:after="0" w:afterAutospacing="0" w:line="233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1.5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05F075" w14:textId="77777777" w:rsidR="00451639" w:rsidRPr="00451639" w:rsidRDefault="00451639" w:rsidP="00451639">
            <w:pPr>
              <w:pStyle w:val="ad"/>
              <w:spacing w:before="0" w:beforeAutospacing="0" w:after="0" w:afterAutospacing="0" w:line="233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1.5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672B8" w14:textId="77777777" w:rsidR="00451639" w:rsidRPr="00451639" w:rsidRDefault="00451639" w:rsidP="00451639">
            <w:pPr>
              <w:pStyle w:val="ad"/>
              <w:spacing w:before="0" w:beforeAutospacing="0" w:after="0" w:afterAutospacing="0" w:line="233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1.5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vAlign w:val="center"/>
          </w:tcPr>
          <w:p w14:paraId="19CC0238" w14:textId="77777777" w:rsidR="00451639" w:rsidRPr="00451639" w:rsidRDefault="00451639" w:rsidP="00451639">
            <w:pPr>
              <w:pStyle w:val="ad"/>
              <w:spacing w:before="0" w:beforeAutospacing="0" w:after="0" w:afterAutospacing="0" w:line="233" w:lineRule="atLeast"/>
              <w:jc w:val="center"/>
              <w:textAlignment w:val="center"/>
              <w:rPr>
                <w:rFonts w:ascii="Calibri" w:hAnsi="Calibri" w:cs="Arial"/>
                <w:sz w:val="16"/>
                <w:szCs w:val="16"/>
              </w:rPr>
            </w:pPr>
            <w:r w:rsidRPr="00451639">
              <w:rPr>
                <w:rFonts w:ascii="Calibri" w:hAnsi="Calibri" w:cs="Arial"/>
                <w:kern w:val="24"/>
                <w:sz w:val="16"/>
                <w:szCs w:val="16"/>
              </w:rPr>
              <w:t>1.5</w:t>
            </w:r>
          </w:p>
        </w:tc>
      </w:tr>
      <w:tr w:rsidR="00247E61" w:rsidRPr="00ED7C4A" w14:paraId="1AC4F188" w14:textId="77777777" w:rsidTr="00390DA0">
        <w:trPr>
          <w:trHeight w:val="189"/>
        </w:trPr>
        <w:tc>
          <w:tcPr>
            <w:tcW w:w="1575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BEA1C0" w14:textId="77777777" w:rsidR="00247E61" w:rsidRPr="00C05177" w:rsidRDefault="00247E61" w:rsidP="00451639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Theme="minorEastAsia" w:hAnsi="Calibri" w:cstheme="minorBidi"/>
                <w:b/>
                <w:bCs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Theme="minorEastAsia" w:hAnsi="Calibri" w:cstheme="minorBidi" w:hint="eastAsia"/>
                <w:b/>
                <w:bCs/>
                <w:kern w:val="24"/>
                <w:sz w:val="16"/>
                <w:szCs w:val="16"/>
                <w:lang w:val="en-US"/>
              </w:rPr>
              <w:t>%-tile point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502AD3" w14:textId="77777777" w:rsidR="00247E61" w:rsidRPr="00C05177" w:rsidRDefault="00247E61" w:rsidP="00451639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굴림" w:hAnsi="Calibri" w:cs="Arial"/>
                <w:b/>
                <w:kern w:val="24"/>
                <w:sz w:val="16"/>
                <w:szCs w:val="16"/>
                <w:lang w:val="en-US"/>
              </w:rPr>
            </w:pPr>
          </w:p>
        </w:tc>
        <w:tc>
          <w:tcPr>
            <w:tcW w:w="7512" w:type="dxa"/>
            <w:gridSpan w:val="7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7C608" w14:textId="77777777" w:rsidR="00247E61" w:rsidRPr="00C05177" w:rsidRDefault="00247E61" w:rsidP="00451639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굴림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굴림" w:hAnsi="Calibri" w:cs="Arial" w:hint="eastAsia"/>
                <w:b/>
                <w:kern w:val="24"/>
                <w:sz w:val="16"/>
                <w:szCs w:val="16"/>
                <w:lang w:val="en-US"/>
              </w:rPr>
              <w:t>Decreased by (from 100%-tile)</w:t>
            </w:r>
          </w:p>
        </w:tc>
      </w:tr>
      <w:tr w:rsidR="00487F11" w:rsidRPr="00ED7C4A" w14:paraId="6CC64CD3" w14:textId="77777777" w:rsidTr="00435B45">
        <w:trPr>
          <w:trHeight w:val="189"/>
        </w:trPr>
        <w:tc>
          <w:tcPr>
            <w:tcW w:w="1575" w:type="dxa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8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72B2F8" w14:textId="77777777" w:rsidR="00487F11" w:rsidRPr="00C05177" w:rsidRDefault="00487F11" w:rsidP="00451639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Theme="minorEastAsia" w:hAnsi="Calibri" w:cstheme="minorBidi"/>
                <w:b/>
                <w:bCs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Theme="minorEastAsia" w:hAnsi="Calibri" w:cstheme="minorBidi" w:hint="eastAsia"/>
                <w:b/>
                <w:bCs/>
                <w:kern w:val="24"/>
                <w:sz w:val="16"/>
                <w:szCs w:val="16"/>
                <w:lang w:val="en-US"/>
              </w:rPr>
              <w:t xml:space="preserve">@ </w:t>
            </w:r>
            <w:r w:rsidRPr="00C05177">
              <w:rPr>
                <w:rFonts w:ascii="Calibri" w:eastAsiaTheme="minorEastAsia" w:hAnsi="Calibri" w:cstheme="minorBidi" w:hint="eastAsia"/>
                <w:b/>
                <w:bCs/>
                <w:kern w:val="24"/>
                <w:sz w:val="16"/>
                <w:szCs w:val="16"/>
                <w:lang w:val="en-US"/>
              </w:rPr>
              <w:t>50%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488F4A" w14:textId="77777777" w:rsidR="00487F11" w:rsidRPr="00C05177" w:rsidRDefault="00487F11" w:rsidP="00451639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굴림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굴림" w:hAnsi="Calibri" w:cs="Arial" w:hint="eastAsia"/>
                <w:b/>
                <w:kern w:val="24"/>
                <w:sz w:val="16"/>
                <w:szCs w:val="16"/>
                <w:lang w:val="en-US"/>
              </w:rPr>
              <w:t>dB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ADD064" w14:textId="77777777" w:rsidR="00487F11" w:rsidRPr="00C05177" w:rsidRDefault="00487F11" w:rsidP="00451639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굴림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굴림" w:hAnsi="Calibri" w:cs="Arial" w:hint="eastAsia"/>
                <w:b/>
                <w:kern w:val="24"/>
                <w:sz w:val="16"/>
                <w:szCs w:val="16"/>
                <w:lang w:val="en-US"/>
              </w:rPr>
              <w:t>8.6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20633F" w14:textId="77777777" w:rsidR="00487F11" w:rsidRPr="00C05177" w:rsidRDefault="00487F11" w:rsidP="00451639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굴림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굴림" w:hAnsi="Calibri" w:cs="Arial" w:hint="eastAsia"/>
                <w:b/>
                <w:kern w:val="24"/>
                <w:sz w:val="16"/>
                <w:szCs w:val="16"/>
                <w:lang w:val="en-US"/>
              </w:rPr>
              <w:t>6.4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8C3655" w14:textId="77777777" w:rsidR="00487F11" w:rsidRPr="00C05177" w:rsidRDefault="00487F11" w:rsidP="00451639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굴림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굴림" w:hAnsi="Calibri" w:cs="Arial" w:hint="eastAsia"/>
                <w:b/>
                <w:kern w:val="24"/>
                <w:sz w:val="16"/>
                <w:szCs w:val="16"/>
                <w:lang w:val="en-US"/>
              </w:rPr>
              <w:t>7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0D61E7" w14:textId="77777777" w:rsidR="00487F11" w:rsidRPr="00C05177" w:rsidRDefault="00487F11" w:rsidP="00451639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굴림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굴림" w:hAnsi="Calibri" w:cs="Arial" w:hint="eastAsia"/>
                <w:b/>
                <w:kern w:val="24"/>
                <w:sz w:val="16"/>
                <w:szCs w:val="16"/>
                <w:lang w:val="en-US"/>
              </w:rPr>
              <w:t>4.5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719AAF" w14:textId="77777777" w:rsidR="00487F11" w:rsidRPr="00C05177" w:rsidRDefault="00F82187" w:rsidP="00451639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굴림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굴림" w:hAnsi="Calibri" w:cs="Arial" w:hint="eastAsia"/>
                <w:b/>
                <w:kern w:val="24"/>
                <w:sz w:val="16"/>
                <w:szCs w:val="16"/>
                <w:lang w:val="en-US"/>
              </w:rPr>
              <w:t>5.4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47F528" w14:textId="77777777" w:rsidR="00487F11" w:rsidRPr="00C05177" w:rsidRDefault="00487F11" w:rsidP="00357AC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굴림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굴림" w:hAnsi="Calibri" w:cs="Arial" w:hint="eastAsia"/>
                <w:b/>
                <w:kern w:val="24"/>
                <w:sz w:val="16"/>
                <w:szCs w:val="16"/>
                <w:lang w:val="en-US"/>
              </w:rPr>
              <w:t>6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94C13F" w14:textId="77777777" w:rsidR="00487F11" w:rsidRPr="00C05177" w:rsidRDefault="00487F11" w:rsidP="00357ACB">
            <w:pPr>
              <w:overflowPunct/>
              <w:autoSpaceDE/>
              <w:autoSpaceDN/>
              <w:adjustRightInd/>
              <w:spacing w:after="0" w:line="189" w:lineRule="atLeast"/>
              <w:jc w:val="center"/>
              <w:textAlignment w:val="center"/>
              <w:rPr>
                <w:rFonts w:ascii="Calibri" w:eastAsia="굴림" w:hAnsi="Calibri" w:cs="Arial"/>
                <w:b/>
                <w:kern w:val="24"/>
                <w:sz w:val="16"/>
                <w:szCs w:val="16"/>
                <w:lang w:val="en-US"/>
              </w:rPr>
            </w:pPr>
            <w:r>
              <w:rPr>
                <w:rFonts w:ascii="Calibri" w:eastAsia="굴림" w:hAnsi="Calibri" w:cs="Arial" w:hint="eastAsia"/>
                <w:b/>
                <w:kern w:val="24"/>
                <w:sz w:val="16"/>
                <w:szCs w:val="16"/>
                <w:lang w:val="en-US"/>
              </w:rPr>
              <w:t>4.8</w:t>
            </w:r>
          </w:p>
        </w:tc>
      </w:tr>
    </w:tbl>
    <w:p w14:paraId="0E7E2AAC" w14:textId="077E4064" w:rsidR="002D5624" w:rsidRDefault="005C55EF" w:rsidP="00545015">
      <w:pPr>
        <w:spacing w:before="180"/>
        <w:jc w:val="both"/>
        <w:rPr>
          <w:rFonts w:eastAsia="맑은 고딕"/>
        </w:rPr>
      </w:pPr>
      <w:r>
        <w:rPr>
          <w:rFonts w:hint="eastAsia"/>
        </w:rPr>
        <w:lastRenderedPageBreak/>
        <w:t xml:space="preserve">Several </w:t>
      </w:r>
      <w:r w:rsidR="001130B8">
        <w:t>observations</w:t>
      </w:r>
      <w:r>
        <w:rPr>
          <w:rFonts w:hint="eastAsia"/>
        </w:rPr>
        <w:t xml:space="preserve"> can be </w:t>
      </w:r>
      <w:r w:rsidR="00954240">
        <w:t>made</w:t>
      </w:r>
      <w:r w:rsidR="00954240">
        <w:rPr>
          <w:rFonts w:hint="eastAsia"/>
        </w:rPr>
        <w:t xml:space="preserve"> </w:t>
      </w:r>
      <w:r>
        <w:rPr>
          <w:rFonts w:hint="eastAsia"/>
        </w:rPr>
        <w:t>by comparing the results</w:t>
      </w:r>
      <w:r w:rsidR="000B67E3">
        <w:t xml:space="preserve"> in Table 1</w:t>
      </w:r>
      <w:r w:rsidR="00954240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937"/>
      </w:tblGrid>
      <w:tr w:rsidR="00987431" w:rsidRPr="00987431" w14:paraId="7B8710FD" w14:textId="77777777" w:rsidTr="00E7559C">
        <w:trPr>
          <w:trHeight w:val="394"/>
          <w:jc w:val="center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D13E" w14:textId="77777777" w:rsidR="00987431" w:rsidRDefault="00987431" w:rsidP="00876F4D">
            <w:pPr>
              <w:overflowPunct/>
              <w:autoSpaceDE/>
              <w:autoSpaceDN/>
              <w:adjustRightInd/>
              <w:spacing w:before="180"/>
              <w:jc w:val="both"/>
              <w:textAlignment w:val="auto"/>
              <w:rPr>
                <w:rFonts w:eastAsia="맑은 고딕"/>
              </w:rPr>
            </w:pPr>
            <w:r w:rsidRPr="00987431">
              <w:rPr>
                <w:rFonts w:eastAsia="맑은 고딕"/>
                <w:lang w:val="en-US"/>
              </w:rPr>
              <w:t>1.</w:t>
            </w:r>
            <w:r w:rsidRPr="00987431">
              <w:rPr>
                <w:rFonts w:eastAsia="맑은 고딕"/>
              </w:rPr>
              <w:t xml:space="preserve"> </w:t>
            </w:r>
            <w:r>
              <w:rPr>
                <w:rFonts w:eastAsia="맑은 고딕" w:hint="eastAsia"/>
              </w:rPr>
              <w:t>Full</w:t>
            </w:r>
            <w:r w:rsidRPr="00987431">
              <w:rPr>
                <w:rFonts w:eastAsia="맑은 고딕"/>
              </w:rPr>
              <w:t xml:space="preserve"> display has a significant impact </w:t>
            </w:r>
            <w:r w:rsidR="000B67E3">
              <w:rPr>
                <w:rFonts w:eastAsia="맑은 고딕"/>
              </w:rPr>
              <w:t xml:space="preserve">of </w:t>
            </w:r>
            <w:r w:rsidR="00451639">
              <w:rPr>
                <w:rFonts w:eastAsia="맑은 고딕" w:hint="eastAsia"/>
              </w:rPr>
              <w:t xml:space="preserve">more than 2.5 dB </w:t>
            </w:r>
            <w:r w:rsidR="00F769F4">
              <w:rPr>
                <w:rFonts w:eastAsia="맑은 고딕" w:hint="eastAsia"/>
              </w:rPr>
              <w:t xml:space="preserve">loss </w:t>
            </w:r>
            <w:r w:rsidR="00876F4D">
              <w:rPr>
                <w:rFonts w:eastAsia="맑은 고딕" w:hint="eastAsia"/>
              </w:rPr>
              <w:t>at</w:t>
            </w:r>
            <w:r>
              <w:rPr>
                <w:rFonts w:eastAsia="맑은 고딕" w:hint="eastAsia"/>
              </w:rPr>
              <w:t xml:space="preserve"> 50%-tile </w:t>
            </w:r>
            <w:r w:rsidR="00876F4D">
              <w:rPr>
                <w:rFonts w:eastAsia="맑은 고딕" w:hint="eastAsia"/>
              </w:rPr>
              <w:t>point</w:t>
            </w:r>
          </w:p>
          <w:p w14:paraId="0D62F950" w14:textId="7C950422" w:rsidR="00987431" w:rsidRDefault="00451639" w:rsidP="009874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2</w:t>
            </w:r>
            <w:r w:rsidR="00987431">
              <w:rPr>
                <w:rFonts w:eastAsia="맑은 고딕" w:hint="eastAsia"/>
              </w:rPr>
              <w:t xml:space="preserve">. </w:t>
            </w:r>
            <w:r w:rsidR="00876F4D">
              <w:rPr>
                <w:rFonts w:eastAsia="맑은 고딕" w:hint="eastAsia"/>
              </w:rPr>
              <w:t xml:space="preserve">Metal side cover </w:t>
            </w:r>
            <w:r w:rsidR="000B67E3">
              <w:rPr>
                <w:rFonts w:eastAsia="맑은 고딕"/>
              </w:rPr>
              <w:t>degrades</w:t>
            </w:r>
            <w:r w:rsidR="00F769F4">
              <w:rPr>
                <w:rFonts w:eastAsia="맑은 고딕" w:hint="eastAsia"/>
              </w:rPr>
              <w:t xml:space="preserve"> the EIRP</w:t>
            </w:r>
            <w:r w:rsidR="004D21C5">
              <w:rPr>
                <w:rFonts w:eastAsia="맑은 고딕" w:hint="eastAsia"/>
              </w:rPr>
              <w:t xml:space="preserve"> </w:t>
            </w:r>
            <w:r w:rsidR="000B67E3">
              <w:rPr>
                <w:rFonts w:eastAsia="맑은 고딕"/>
              </w:rPr>
              <w:t>with</w:t>
            </w:r>
            <w:r w:rsidR="00C31506">
              <w:rPr>
                <w:rFonts w:eastAsia="맑은 고딕" w:hint="eastAsia"/>
              </w:rPr>
              <w:t xml:space="preserve"> </w:t>
            </w:r>
            <w:r w:rsidR="000B67E3">
              <w:rPr>
                <w:rFonts w:eastAsia="맑은 고딕"/>
              </w:rPr>
              <w:t>u</w:t>
            </w:r>
            <w:r w:rsidR="00C31506">
              <w:rPr>
                <w:rFonts w:eastAsia="맑은 고딕" w:hint="eastAsia"/>
              </w:rPr>
              <w:t xml:space="preserve">p to 2.2 dB </w:t>
            </w:r>
            <w:r w:rsidR="005D747A">
              <w:rPr>
                <w:rFonts w:eastAsia="맑은 고딕"/>
              </w:rPr>
              <w:t>loss</w:t>
            </w:r>
            <w:r w:rsidR="005D747A">
              <w:rPr>
                <w:rFonts w:eastAsia="맑은 고딕" w:hint="eastAsia"/>
              </w:rPr>
              <w:t xml:space="preserve"> </w:t>
            </w:r>
            <w:r w:rsidR="005D747A">
              <w:rPr>
                <w:rFonts w:eastAsia="맑은 고딕"/>
              </w:rPr>
              <w:t>compared to</w:t>
            </w:r>
            <w:r w:rsidR="00F769F4">
              <w:rPr>
                <w:rFonts w:eastAsia="맑은 고딕" w:hint="eastAsia"/>
              </w:rPr>
              <w:t xml:space="preserve"> </w:t>
            </w:r>
            <w:r w:rsidR="00165012">
              <w:rPr>
                <w:rFonts w:eastAsia="맑은 고딕" w:hint="eastAsia"/>
              </w:rPr>
              <w:t>plastic</w:t>
            </w:r>
          </w:p>
          <w:p w14:paraId="290337F9" w14:textId="257B7F0B" w:rsidR="00987431" w:rsidRPr="00987431" w:rsidRDefault="00451639" w:rsidP="00487F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3</w:t>
            </w:r>
            <w:r w:rsidR="00987431">
              <w:rPr>
                <w:rFonts w:eastAsia="맑은 고딕" w:hint="eastAsia"/>
              </w:rPr>
              <w:t xml:space="preserve">. </w:t>
            </w:r>
            <w:r w:rsidR="00487F11">
              <w:rPr>
                <w:rFonts w:eastAsia="맑은 고딕" w:hint="eastAsia"/>
              </w:rPr>
              <w:t>I</w:t>
            </w:r>
            <w:r w:rsidR="00876F4D">
              <w:rPr>
                <w:rFonts w:eastAsia="맑은 고딕"/>
              </w:rPr>
              <w:t>ncreasing</w:t>
            </w:r>
            <w:r w:rsidR="00876F4D">
              <w:rPr>
                <w:rFonts w:eastAsia="맑은 고딕" w:hint="eastAsia"/>
              </w:rPr>
              <w:t xml:space="preserve"> the number of </w:t>
            </w:r>
            <w:r w:rsidR="00987431" w:rsidRPr="00987431">
              <w:rPr>
                <w:rFonts w:eastAsia="맑은 고딕"/>
              </w:rPr>
              <w:t>module</w:t>
            </w:r>
            <w:r w:rsidR="00876F4D">
              <w:rPr>
                <w:rFonts w:eastAsia="맑은 고딕" w:hint="eastAsia"/>
              </w:rPr>
              <w:t>s</w:t>
            </w:r>
            <w:r w:rsidR="00987431" w:rsidRPr="00987431">
              <w:rPr>
                <w:rFonts w:eastAsia="맑은 고딕"/>
              </w:rPr>
              <w:t xml:space="preserve"> </w:t>
            </w:r>
            <w:r w:rsidR="00876F4D">
              <w:rPr>
                <w:rFonts w:eastAsia="맑은 고딕" w:hint="eastAsia"/>
              </w:rPr>
              <w:t>results in 1 to 1.6</w:t>
            </w:r>
            <w:r w:rsidR="00987431" w:rsidRPr="00987431">
              <w:rPr>
                <w:rFonts w:eastAsia="맑은 고딕"/>
              </w:rPr>
              <w:t xml:space="preserve"> dB </w:t>
            </w:r>
            <w:r w:rsidR="005D747A">
              <w:rPr>
                <w:rFonts w:eastAsia="맑은 고딕"/>
              </w:rPr>
              <w:t>gain</w:t>
            </w:r>
          </w:p>
        </w:tc>
      </w:tr>
    </w:tbl>
    <w:p w14:paraId="07A3A955" w14:textId="1C5606C5" w:rsidR="00987431" w:rsidRPr="00876F4D" w:rsidRDefault="00876F4D" w:rsidP="00545015">
      <w:pPr>
        <w:spacing w:before="180"/>
        <w:jc w:val="both"/>
      </w:pPr>
      <w:r w:rsidRPr="00B41BD4">
        <w:rPr>
          <w:rFonts w:eastAsiaTheme="minorEastAsia" w:hint="eastAsia"/>
          <w:b/>
          <w:i/>
          <w:u w:val="single"/>
        </w:rPr>
        <w:t xml:space="preserve">Observation </w:t>
      </w:r>
      <w:r w:rsidRPr="007D289E">
        <w:rPr>
          <w:rFonts w:eastAsiaTheme="minorEastAsia" w:hint="eastAsia"/>
          <w:b/>
          <w:i/>
          <w:u w:val="single"/>
        </w:rPr>
        <w:t>1:</w:t>
      </w:r>
      <w:r w:rsidRPr="007D289E">
        <w:rPr>
          <w:rFonts w:eastAsiaTheme="minorEastAsia" w:hint="eastAsia"/>
          <w:b/>
          <w:i/>
        </w:rPr>
        <w:t xml:space="preserve"> </w:t>
      </w:r>
      <w:r w:rsidR="00487F11">
        <w:rPr>
          <w:rFonts w:eastAsiaTheme="minorEastAsia" w:hint="eastAsia"/>
          <w:b/>
          <w:i/>
        </w:rPr>
        <w:t xml:space="preserve">Observations about the impact of full display and metal side cover should be </w:t>
      </w:r>
      <w:r w:rsidR="00D14DED">
        <w:rPr>
          <w:rFonts w:eastAsiaTheme="minorEastAsia"/>
          <w:b/>
          <w:i/>
        </w:rPr>
        <w:t>taken into account</w:t>
      </w:r>
      <w:r w:rsidR="00487F11">
        <w:rPr>
          <w:rFonts w:eastAsiaTheme="minorEastAsia" w:hint="eastAsia"/>
          <w:b/>
          <w:i/>
        </w:rPr>
        <w:t xml:space="preserve"> </w:t>
      </w:r>
      <w:r w:rsidR="00D14DED">
        <w:rPr>
          <w:rFonts w:eastAsiaTheme="minorEastAsia"/>
          <w:b/>
          <w:i/>
        </w:rPr>
        <w:t>in</w:t>
      </w:r>
      <w:r w:rsidR="00487F11">
        <w:rPr>
          <w:rFonts w:eastAsiaTheme="minorEastAsia" w:hint="eastAsia"/>
          <w:b/>
          <w:i/>
        </w:rPr>
        <w:t xml:space="preserve"> defin</w:t>
      </w:r>
      <w:r w:rsidR="00D14DED">
        <w:rPr>
          <w:rFonts w:eastAsiaTheme="minorEastAsia"/>
          <w:b/>
          <w:i/>
        </w:rPr>
        <w:t>ing</w:t>
      </w:r>
      <w:r w:rsidR="00487F11">
        <w:rPr>
          <w:rFonts w:eastAsiaTheme="minorEastAsia" w:hint="eastAsia"/>
          <w:b/>
          <w:i/>
        </w:rPr>
        <w:t xml:space="preserve"> the requirement</w:t>
      </w:r>
      <w:r w:rsidR="00AC4CC0">
        <w:rPr>
          <w:rFonts w:eastAsiaTheme="minorEastAsia"/>
          <w:b/>
          <w:i/>
        </w:rPr>
        <w:t>s</w:t>
      </w:r>
      <w:r w:rsidR="00487F11">
        <w:rPr>
          <w:rFonts w:eastAsiaTheme="minorEastAsia" w:hint="eastAsia"/>
          <w:b/>
          <w:i/>
        </w:rPr>
        <w:t xml:space="preserve"> for 50%-tile</w:t>
      </w:r>
      <w:r w:rsidRPr="007D289E">
        <w:rPr>
          <w:rFonts w:eastAsiaTheme="minorEastAsia" w:hint="eastAsia"/>
          <w:b/>
          <w:i/>
        </w:rPr>
        <w:t>.</w:t>
      </w:r>
    </w:p>
    <w:p w14:paraId="2CA3D941" w14:textId="7DEA3397" w:rsidR="00545015" w:rsidRPr="00D513B1" w:rsidRDefault="00876F4D" w:rsidP="00545015">
      <w:pPr>
        <w:spacing w:before="180"/>
        <w:jc w:val="both"/>
        <w:rPr>
          <w:lang w:val="en-US"/>
        </w:rPr>
      </w:pPr>
      <w:r>
        <w:rPr>
          <w:rFonts w:hint="eastAsia"/>
          <w:lang w:val="en-US"/>
        </w:rPr>
        <w:t>M</w:t>
      </w:r>
      <w:r w:rsidR="009F7B05" w:rsidRPr="009F7B05">
        <w:rPr>
          <w:lang w:val="en-US"/>
        </w:rPr>
        <w:t xml:space="preserve">ultiple companies have </w:t>
      </w:r>
      <w:r>
        <w:rPr>
          <w:rFonts w:hint="eastAsia"/>
          <w:lang w:val="en-US"/>
        </w:rPr>
        <w:t xml:space="preserve">also </w:t>
      </w:r>
      <w:r w:rsidR="009F7B05" w:rsidRPr="009F7B05">
        <w:rPr>
          <w:lang w:val="en-US"/>
        </w:rPr>
        <w:t>provided simulation results</w:t>
      </w:r>
      <w:r w:rsidR="009F7B05">
        <w:rPr>
          <w:rFonts w:hint="eastAsia"/>
          <w:lang w:val="en-US"/>
        </w:rPr>
        <w:t>, and a table in [</w:t>
      </w:r>
      <w:r w:rsidR="00DB0743">
        <w:rPr>
          <w:rFonts w:hint="eastAsia"/>
          <w:lang w:val="en-US"/>
        </w:rPr>
        <w:t>4</w:t>
      </w:r>
      <w:r w:rsidR="009F7B05">
        <w:rPr>
          <w:rFonts w:hint="eastAsia"/>
          <w:lang w:val="en-US"/>
        </w:rPr>
        <w:t xml:space="preserve">] </w:t>
      </w:r>
      <w:r w:rsidR="00545015">
        <w:rPr>
          <w:rFonts w:hint="eastAsia"/>
          <w:lang w:val="en-US"/>
        </w:rPr>
        <w:t xml:space="preserve">summarizes the </w:t>
      </w:r>
      <w:r w:rsidR="005E5943">
        <w:rPr>
          <w:rFonts w:hint="eastAsia"/>
          <w:lang w:val="en-US"/>
        </w:rPr>
        <w:t>input contributions for the requirement with a significant gap in data</w:t>
      </w:r>
      <w:r w:rsidR="00D14DED">
        <w:rPr>
          <w:lang w:val="en-US"/>
        </w:rPr>
        <w:t xml:space="preserve">, and is reproduced in Table 2 with the focus on </w:t>
      </w:r>
      <w:r w:rsidR="006D033D">
        <w:rPr>
          <w:lang w:val="en-US"/>
        </w:rPr>
        <w:t xml:space="preserve">the </w:t>
      </w:r>
      <w:r w:rsidR="00D14DED">
        <w:rPr>
          <w:lang w:val="en-US"/>
        </w:rPr>
        <w:t>50%-tile</w:t>
      </w:r>
      <w:r w:rsidR="005E5943">
        <w:rPr>
          <w:rFonts w:hint="eastAsia"/>
          <w:lang w:val="en-US"/>
        </w:rPr>
        <w:t>.</w:t>
      </w:r>
      <w:r w:rsidR="00D513B1">
        <w:rPr>
          <w:rFonts w:hint="eastAsia"/>
          <w:lang w:val="en-US"/>
        </w:rPr>
        <w:t xml:space="preserve"> </w:t>
      </w:r>
    </w:p>
    <w:p w14:paraId="24D24F02" w14:textId="77777777" w:rsidR="00F64181" w:rsidRDefault="00FD2D93" w:rsidP="00F64181">
      <w:pPr>
        <w:spacing w:before="180"/>
        <w:jc w:val="center"/>
        <w:rPr>
          <w:lang w:val="en-US"/>
        </w:rPr>
      </w:pPr>
      <w:r>
        <w:rPr>
          <w:rFonts w:eastAsiaTheme="minorEastAsia" w:hint="eastAsia"/>
          <w:b/>
          <w:lang w:val="en-US"/>
        </w:rPr>
        <w:t>Table 2</w:t>
      </w:r>
      <w:r w:rsidR="00F64181" w:rsidRPr="00763476">
        <w:rPr>
          <w:rFonts w:eastAsiaTheme="minorEastAsia"/>
          <w:b/>
          <w:lang w:val="en-US"/>
        </w:rPr>
        <w:t xml:space="preserve">: </w:t>
      </w:r>
      <w:r w:rsidR="00F64181">
        <w:rPr>
          <w:rFonts w:eastAsiaTheme="minorEastAsia" w:hint="eastAsia"/>
          <w:b/>
          <w:lang w:val="en-US"/>
        </w:rPr>
        <w:t xml:space="preserve">Summary of </w:t>
      </w:r>
      <w:r w:rsidR="00F64181" w:rsidRPr="0042709E">
        <w:rPr>
          <w:rFonts w:eastAsiaTheme="minorEastAsia"/>
          <w:b/>
          <w:lang w:val="en-US"/>
        </w:rPr>
        <w:t xml:space="preserve">simulation </w:t>
      </w:r>
      <w:r w:rsidR="00F64181">
        <w:rPr>
          <w:rFonts w:eastAsiaTheme="minorEastAsia" w:hint="eastAsia"/>
          <w:b/>
          <w:lang w:val="en-US"/>
        </w:rPr>
        <w:t>results</w:t>
      </w:r>
      <w:r w:rsidR="00F64181">
        <w:rPr>
          <w:rFonts w:eastAsiaTheme="minorEastAsia"/>
          <w:b/>
          <w:lang w:val="en-US"/>
        </w:rPr>
        <w:t xml:space="preserve"> </w:t>
      </w:r>
      <w:r w:rsidR="00F64181">
        <w:rPr>
          <w:rFonts w:eastAsiaTheme="minorEastAsia" w:hint="eastAsia"/>
          <w:b/>
          <w:lang w:val="en-US"/>
        </w:rPr>
        <w:t xml:space="preserve">for </w:t>
      </w:r>
      <w:r w:rsidR="00DB0743">
        <w:rPr>
          <w:rFonts w:eastAsiaTheme="minorEastAsia" w:hint="eastAsia"/>
          <w:b/>
          <w:lang w:val="en-US"/>
        </w:rPr>
        <w:t>28 GHz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16"/>
        <w:gridCol w:w="1275"/>
        <w:gridCol w:w="1114"/>
        <w:gridCol w:w="1114"/>
        <w:gridCol w:w="1114"/>
        <w:gridCol w:w="1114"/>
        <w:gridCol w:w="1114"/>
        <w:gridCol w:w="1108"/>
      </w:tblGrid>
      <w:tr w:rsidR="00EC0C7E" w:rsidRPr="00EC0C7E" w14:paraId="2CA9C710" w14:textId="77777777" w:rsidTr="00E1039C">
        <w:trPr>
          <w:trHeight w:val="31"/>
        </w:trPr>
        <w:tc>
          <w:tcPr>
            <w:tcW w:w="8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DC2A3" w14:textId="77777777"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Company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90C8EB" w14:textId="77777777"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-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78DA2E" w14:textId="77777777" w:rsidR="00EC0C7E" w:rsidRPr="00EC0C7E" w:rsidRDefault="00EC0C7E" w:rsidP="006549B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Samsung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56E576" w14:textId="77777777" w:rsidR="00EC0C7E" w:rsidRPr="00EC0C7E" w:rsidRDefault="00004062" w:rsidP="006549B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Apple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ADB60A" w14:textId="77777777" w:rsidR="00EC0C7E" w:rsidRPr="00EC0C7E" w:rsidRDefault="00004062" w:rsidP="006549B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LGE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D4CC4" w14:textId="77777777" w:rsidR="00EC0C7E" w:rsidRPr="00EC0C7E" w:rsidRDefault="00004062" w:rsidP="006549B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Sony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E6B858" w14:textId="77777777" w:rsidR="00EC0C7E" w:rsidRPr="00EC0C7E" w:rsidRDefault="00EC0C7E" w:rsidP="006549B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MediaTek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3B0134" w14:textId="77777777" w:rsidR="00EC0C7E" w:rsidRPr="00EC0C7E" w:rsidRDefault="00004062" w:rsidP="006549B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7D289E">
              <w:rPr>
                <w:rFonts w:ascii="Calibri" w:hAnsi="Calibri" w:cs="Arial" w:hint="eastAsia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Qualcomm</w:t>
            </w:r>
          </w:p>
        </w:tc>
      </w:tr>
      <w:tr w:rsidR="00EC0C7E" w:rsidRPr="00EC0C7E" w14:paraId="133037E1" w14:textId="77777777" w:rsidTr="00E1039C">
        <w:trPr>
          <w:trHeight w:val="31"/>
        </w:trPr>
        <w:tc>
          <w:tcPr>
            <w:tcW w:w="8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4679E0" w14:textId="77777777"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 w:hint="eastAsia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Frequency range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BE2E51" w14:textId="77777777"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color w:val="000000"/>
                <w:kern w:val="24"/>
                <w:sz w:val="18"/>
                <w:szCs w:val="18"/>
                <w:lang w:val="en-US"/>
              </w:rPr>
              <w:t>-</w:t>
            </w:r>
          </w:p>
        </w:tc>
        <w:tc>
          <w:tcPr>
            <w:tcW w:w="3453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0385C9" w14:textId="77777777"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n</w:t>
            </w:r>
            <w:r w:rsidRPr="00EC0C7E">
              <w:rPr>
                <w:rFonts w:ascii="Calibri" w:hAnsi="Calibri" w:cs="Arial" w:hint="eastAsia"/>
                <w:color w:val="000000"/>
                <w:kern w:val="24"/>
                <w:sz w:val="18"/>
                <w:szCs w:val="18"/>
                <w:lang w:val="en-US"/>
              </w:rPr>
              <w:t>257</w:t>
            </w:r>
          </w:p>
        </w:tc>
      </w:tr>
      <w:tr w:rsidR="00EC0C7E" w:rsidRPr="00EC0C7E" w14:paraId="27F15300" w14:textId="77777777" w:rsidTr="00E1039C">
        <w:trPr>
          <w:trHeight w:val="31"/>
        </w:trPr>
        <w:tc>
          <w:tcPr>
            <w:tcW w:w="8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DC6DA2" w14:textId="77777777"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Display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66B0DA" w14:textId="77777777"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Partial / Full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9B5C3D" w14:textId="77777777"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Full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2E36BF" w14:textId="77777777"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Full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F72C21" w14:textId="77777777"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Full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64D9AA" w14:textId="77777777"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Full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FF02E9" w14:textId="77777777"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Full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1F684E" w14:textId="77777777" w:rsidR="00EC0C7E" w:rsidRPr="00EC0C7E" w:rsidRDefault="006549B9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color w:val="000000"/>
                <w:kern w:val="24"/>
                <w:sz w:val="18"/>
                <w:szCs w:val="18"/>
                <w:lang w:val="en-US"/>
              </w:rPr>
              <w:t>Full</w:t>
            </w:r>
          </w:p>
        </w:tc>
      </w:tr>
      <w:tr w:rsidR="00EC0C7E" w:rsidRPr="00EC0C7E" w14:paraId="30E1D5C0" w14:textId="77777777" w:rsidTr="00E1039C">
        <w:trPr>
          <w:trHeight w:val="31"/>
        </w:trPr>
        <w:tc>
          <w:tcPr>
            <w:tcW w:w="8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09F898" w14:textId="77777777" w:rsidR="00EC0C7E" w:rsidRPr="00EC0C7E" w:rsidRDefault="00EC0C7E" w:rsidP="00E1039C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Side cover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92D801" w14:textId="77777777"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Metal / Plastic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7570B6" w14:textId="77777777"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Metal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71C17F" w14:textId="77777777"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Metal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18F4A2" w14:textId="77777777"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Metal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6DE056" w14:textId="77777777"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Metal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443C41" w14:textId="77777777"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Metal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C84A94" w14:textId="77777777" w:rsidR="00EC0C7E" w:rsidRPr="00EC0C7E" w:rsidRDefault="006549B9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color w:val="000000"/>
                <w:kern w:val="24"/>
                <w:sz w:val="18"/>
                <w:szCs w:val="18"/>
                <w:lang w:val="en-US"/>
              </w:rPr>
              <w:t>Glass</w:t>
            </w:r>
          </w:p>
        </w:tc>
      </w:tr>
      <w:tr w:rsidR="00EC0C7E" w:rsidRPr="00EC0C7E" w14:paraId="1A227276" w14:textId="77777777" w:rsidTr="00E1039C">
        <w:trPr>
          <w:trHeight w:val="31"/>
        </w:trPr>
        <w:tc>
          <w:tcPr>
            <w:tcW w:w="887" w:type="pct"/>
            <w:tcBorders>
              <w:top w:val="single" w:sz="8" w:space="0" w:color="000000"/>
              <w:left w:val="single" w:sz="8" w:space="0" w:color="000000"/>
              <w:bottom w:val="single" w:sz="18" w:space="0" w:color="C00000"/>
              <w:right w:val="single" w:sz="8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D1F340" w14:textId="77777777"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eastAsia="맑은 고딕" w:hAnsi="Calibri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%-tile point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18" w:space="0" w:color="C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6DC98D" w14:textId="77777777"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</w:p>
        </w:tc>
        <w:tc>
          <w:tcPr>
            <w:tcW w:w="3453" w:type="pct"/>
            <w:gridSpan w:val="6"/>
            <w:tcBorders>
              <w:top w:val="single" w:sz="8" w:space="0" w:color="000000"/>
              <w:left w:val="single" w:sz="8" w:space="0" w:color="000000"/>
              <w:bottom w:val="single" w:sz="18" w:space="0" w:color="C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D9DDE5" w14:textId="77777777"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eastAsia="굴림" w:hAnsi="Calibri" w:cs="Arial"/>
                <w:b/>
                <w:bCs/>
                <w:sz w:val="18"/>
                <w:szCs w:val="18"/>
              </w:rPr>
              <w:t>Decreased by (from 100%-tile)</w:t>
            </w:r>
          </w:p>
        </w:tc>
      </w:tr>
      <w:tr w:rsidR="006549B9" w:rsidRPr="00EC0C7E" w14:paraId="78F18592" w14:textId="77777777" w:rsidTr="00E1039C">
        <w:trPr>
          <w:trHeight w:val="31"/>
        </w:trPr>
        <w:tc>
          <w:tcPr>
            <w:tcW w:w="887" w:type="pct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8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8DCB4B" w14:textId="77777777" w:rsidR="006549B9" w:rsidRPr="00EC0C7E" w:rsidRDefault="006549B9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eastAsia="맑은 고딕" w:hAnsi="Calibri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EIRP @ 50%</w:t>
            </w:r>
          </w:p>
        </w:tc>
        <w:tc>
          <w:tcPr>
            <w:tcW w:w="659" w:type="pct"/>
            <w:tcBorders>
              <w:top w:val="single" w:sz="18" w:space="0" w:color="C00000"/>
              <w:left w:val="single" w:sz="8" w:space="0" w:color="000000"/>
              <w:bottom w:val="single" w:sz="18" w:space="0" w:color="C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BCDF73" w14:textId="77777777" w:rsidR="006549B9" w:rsidRPr="00EC0C7E" w:rsidRDefault="006549B9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eastAsia="굴림" w:hAnsi="Calibri" w:cs="Arial"/>
                <w:color w:val="000000"/>
                <w:kern w:val="24"/>
                <w:sz w:val="18"/>
                <w:szCs w:val="18"/>
                <w:lang w:val="en-US"/>
              </w:rPr>
              <w:t>dB</w:t>
            </w:r>
          </w:p>
        </w:tc>
        <w:tc>
          <w:tcPr>
            <w:tcW w:w="576" w:type="pct"/>
            <w:tcBorders>
              <w:top w:val="single" w:sz="18" w:space="0" w:color="C00000"/>
              <w:left w:val="single" w:sz="8" w:space="0" w:color="000000"/>
              <w:bottom w:val="single" w:sz="18" w:space="0" w:color="C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D52B81" w14:textId="77777777" w:rsidR="006549B9" w:rsidRPr="006549B9" w:rsidRDefault="006549B9">
            <w:pPr>
              <w:pStyle w:val="ad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549B9"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</w:rPr>
              <w:t>8.6</w:t>
            </w:r>
          </w:p>
        </w:tc>
        <w:tc>
          <w:tcPr>
            <w:tcW w:w="576" w:type="pct"/>
            <w:tcBorders>
              <w:top w:val="single" w:sz="18" w:space="0" w:color="C00000"/>
              <w:left w:val="single" w:sz="8" w:space="0" w:color="000000"/>
              <w:bottom w:val="single" w:sz="18" w:space="0" w:color="C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2968F" w14:textId="77777777" w:rsidR="006549B9" w:rsidRPr="006549B9" w:rsidRDefault="006549B9">
            <w:pPr>
              <w:pStyle w:val="ad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549B9">
              <w:rPr>
                <w:rFonts w:ascii="Calibri" w:hAnsi="Calibri" w:cs="Arial"/>
                <w:b/>
                <w:bCs/>
                <w:color w:val="000000" w:themeColor="text1"/>
                <w:kern w:val="24"/>
                <w:sz w:val="18"/>
                <w:szCs w:val="18"/>
              </w:rPr>
              <w:t>14</w:t>
            </w:r>
          </w:p>
        </w:tc>
        <w:tc>
          <w:tcPr>
            <w:tcW w:w="576" w:type="pct"/>
            <w:tcBorders>
              <w:top w:val="single" w:sz="18" w:space="0" w:color="C00000"/>
              <w:left w:val="single" w:sz="8" w:space="0" w:color="000000"/>
              <w:bottom w:val="single" w:sz="18" w:space="0" w:color="C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86A33F" w14:textId="77777777" w:rsidR="006549B9" w:rsidRPr="006549B9" w:rsidRDefault="006549B9">
            <w:pPr>
              <w:pStyle w:val="ad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549B9">
              <w:rPr>
                <w:rFonts w:ascii="Calibri" w:hAnsi="Calibri" w:cs="Arial"/>
                <w:b/>
                <w:bCs/>
                <w:color w:val="000000" w:themeColor="text1"/>
                <w:kern w:val="24"/>
                <w:sz w:val="18"/>
                <w:szCs w:val="18"/>
              </w:rPr>
              <w:t>12.5</w:t>
            </w:r>
          </w:p>
        </w:tc>
        <w:tc>
          <w:tcPr>
            <w:tcW w:w="576" w:type="pct"/>
            <w:tcBorders>
              <w:top w:val="single" w:sz="18" w:space="0" w:color="C00000"/>
              <w:left w:val="single" w:sz="8" w:space="0" w:color="000000"/>
              <w:bottom w:val="single" w:sz="18" w:space="0" w:color="C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318F2D" w14:textId="77777777" w:rsidR="006549B9" w:rsidRPr="006549B9" w:rsidRDefault="006549B9">
            <w:pPr>
              <w:pStyle w:val="ad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549B9">
              <w:rPr>
                <w:rFonts w:ascii="Calibri" w:hAnsi="Calibri" w:cs="Arial"/>
                <w:b/>
                <w:bCs/>
                <w:color w:val="000000" w:themeColor="text1"/>
                <w:kern w:val="24"/>
                <w:sz w:val="18"/>
                <w:szCs w:val="18"/>
              </w:rPr>
              <w:t>13</w:t>
            </w:r>
          </w:p>
        </w:tc>
        <w:tc>
          <w:tcPr>
            <w:tcW w:w="576" w:type="pct"/>
            <w:tcBorders>
              <w:top w:val="single" w:sz="18" w:space="0" w:color="C00000"/>
              <w:left w:val="single" w:sz="8" w:space="0" w:color="000000"/>
              <w:bottom w:val="single" w:sz="18" w:space="0" w:color="C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4E8711" w14:textId="77777777" w:rsidR="006549B9" w:rsidRPr="006549B9" w:rsidRDefault="006549B9">
            <w:pPr>
              <w:pStyle w:val="ad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549B9">
              <w:rPr>
                <w:rFonts w:ascii="Calibri" w:hAnsi="Calibri" w:cs="Arial"/>
                <w:b/>
                <w:bCs/>
                <w:color w:val="000000" w:themeColor="text1"/>
                <w:kern w:val="24"/>
                <w:sz w:val="18"/>
                <w:szCs w:val="18"/>
              </w:rPr>
              <w:t>11.6</w:t>
            </w:r>
          </w:p>
        </w:tc>
        <w:tc>
          <w:tcPr>
            <w:tcW w:w="573" w:type="pct"/>
            <w:tcBorders>
              <w:top w:val="single" w:sz="18" w:space="0" w:color="C00000"/>
              <w:left w:val="single" w:sz="8" w:space="0" w:color="000000"/>
              <w:bottom w:val="single" w:sz="18" w:space="0" w:color="C00000"/>
              <w:right w:val="single" w:sz="18" w:space="0" w:color="C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A06938" w14:textId="77777777" w:rsidR="006549B9" w:rsidRPr="006549B9" w:rsidRDefault="006549B9">
            <w:pPr>
              <w:pStyle w:val="ad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549B9">
              <w:rPr>
                <w:rFonts w:ascii="Calibri" w:hAnsi="Calibri" w:cs="Arial"/>
                <w:b/>
                <w:bCs/>
                <w:color w:val="000000" w:themeColor="text1"/>
                <w:kern w:val="24"/>
                <w:sz w:val="18"/>
                <w:szCs w:val="18"/>
              </w:rPr>
              <w:t>5.5</w:t>
            </w:r>
          </w:p>
        </w:tc>
      </w:tr>
    </w:tbl>
    <w:p w14:paraId="649E3862" w14:textId="11C8E0B3" w:rsidR="00994AEB" w:rsidRDefault="00F64181" w:rsidP="00545015">
      <w:pPr>
        <w:spacing w:before="180"/>
        <w:jc w:val="both"/>
        <w:rPr>
          <w:rFonts w:eastAsiaTheme="minorEastAsia"/>
          <w:b/>
          <w:i/>
        </w:rPr>
      </w:pPr>
      <w:r w:rsidRPr="00B41BD4">
        <w:rPr>
          <w:rFonts w:eastAsiaTheme="minorEastAsia" w:hint="eastAsia"/>
          <w:b/>
          <w:i/>
          <w:u w:val="single"/>
        </w:rPr>
        <w:t xml:space="preserve">Observation </w:t>
      </w:r>
      <w:r w:rsidR="00FA207D">
        <w:rPr>
          <w:rFonts w:eastAsiaTheme="minorEastAsia" w:hint="eastAsia"/>
          <w:b/>
          <w:i/>
          <w:u w:val="single"/>
        </w:rPr>
        <w:t>2</w:t>
      </w:r>
      <w:r w:rsidRPr="007D289E">
        <w:rPr>
          <w:rFonts w:eastAsiaTheme="minorEastAsia" w:hint="eastAsia"/>
          <w:b/>
          <w:i/>
          <w:u w:val="single"/>
        </w:rPr>
        <w:t>:</w:t>
      </w:r>
      <w:r w:rsidRPr="007D289E">
        <w:rPr>
          <w:rFonts w:eastAsiaTheme="minorEastAsia" w:hint="eastAsia"/>
          <w:b/>
          <w:i/>
        </w:rPr>
        <w:t xml:space="preserve"> </w:t>
      </w:r>
      <w:r w:rsidR="000248D6" w:rsidRPr="007D289E">
        <w:rPr>
          <w:rFonts w:eastAsiaTheme="minorEastAsia" w:hint="eastAsia"/>
          <w:b/>
          <w:i/>
        </w:rPr>
        <w:t>For 28GHz, the simulation results</w:t>
      </w:r>
      <w:r w:rsidR="00D21929">
        <w:rPr>
          <w:rFonts w:eastAsiaTheme="minorEastAsia"/>
          <w:b/>
          <w:i/>
        </w:rPr>
        <w:t xml:space="preserve"> submitted until RAN4#86bis</w:t>
      </w:r>
      <w:r w:rsidR="000248D6" w:rsidRPr="007D289E">
        <w:rPr>
          <w:rFonts w:eastAsiaTheme="minorEastAsia" w:hint="eastAsia"/>
          <w:b/>
          <w:i/>
        </w:rPr>
        <w:t xml:space="preserve"> are in the range of </w:t>
      </w:r>
      <w:r w:rsidR="00FA207D">
        <w:rPr>
          <w:rFonts w:eastAsiaTheme="minorEastAsia" w:hint="eastAsia"/>
          <w:b/>
          <w:i/>
        </w:rPr>
        <w:t>5.5</w:t>
      </w:r>
      <w:r w:rsidR="000248D6" w:rsidRPr="007D289E">
        <w:rPr>
          <w:rFonts w:eastAsiaTheme="minorEastAsia" w:hint="eastAsia"/>
          <w:b/>
          <w:i/>
        </w:rPr>
        <w:t xml:space="preserve"> to </w:t>
      </w:r>
      <w:r w:rsidR="00FA207D">
        <w:rPr>
          <w:rFonts w:eastAsiaTheme="minorEastAsia" w:hint="eastAsia"/>
          <w:b/>
          <w:i/>
        </w:rPr>
        <w:t>1</w:t>
      </w:r>
      <w:r w:rsidR="00D21929">
        <w:rPr>
          <w:rFonts w:eastAsiaTheme="minorEastAsia"/>
          <w:b/>
          <w:i/>
        </w:rPr>
        <w:t>4</w:t>
      </w:r>
      <w:r w:rsidR="000248D6" w:rsidRPr="007D289E">
        <w:rPr>
          <w:rFonts w:eastAsiaTheme="minorEastAsia" w:hint="eastAsia"/>
          <w:b/>
          <w:i/>
        </w:rPr>
        <w:t xml:space="preserve"> dB down from the peak</w:t>
      </w:r>
      <w:r w:rsidR="00BB5946" w:rsidRPr="007D289E">
        <w:rPr>
          <w:rFonts w:eastAsiaTheme="minorEastAsia" w:hint="eastAsia"/>
          <w:b/>
          <w:i/>
        </w:rPr>
        <w:t xml:space="preserve"> at 50%-tile</w:t>
      </w:r>
      <w:r w:rsidR="00FF163E">
        <w:rPr>
          <w:rFonts w:eastAsiaTheme="minorEastAsia"/>
          <w:b/>
          <w:i/>
        </w:rPr>
        <w:t>. T</w:t>
      </w:r>
      <w:r w:rsidR="00D21929">
        <w:rPr>
          <w:rFonts w:eastAsiaTheme="minorEastAsia"/>
          <w:b/>
          <w:i/>
        </w:rPr>
        <w:t>he mean value is 10.9 dB down from the peak.</w:t>
      </w:r>
    </w:p>
    <w:p w14:paraId="24E5FBAB" w14:textId="6BB890BE" w:rsidR="00EA1F43" w:rsidRDefault="00EA1F43" w:rsidP="00EA1F43">
      <w:pPr>
        <w:spacing w:before="180"/>
        <w:jc w:val="both"/>
        <w:rPr>
          <w:lang w:val="en-US"/>
        </w:rPr>
      </w:pPr>
      <w:r>
        <w:rPr>
          <w:rFonts w:hint="eastAsia"/>
          <w:lang w:val="en-US"/>
        </w:rPr>
        <w:t>Figure</w:t>
      </w:r>
      <w:r>
        <w:rPr>
          <w:lang w:val="en-US" w:eastAsia="zh-CN"/>
        </w:rPr>
        <w:t xml:space="preserve"> </w:t>
      </w:r>
      <w:r>
        <w:rPr>
          <w:rFonts w:hint="eastAsia"/>
          <w:lang w:val="en-US"/>
        </w:rPr>
        <w:t>1</w:t>
      </w:r>
      <w:r>
        <w:rPr>
          <w:lang w:val="en-US" w:eastAsia="zh-CN"/>
        </w:rPr>
        <w:t xml:space="preserve"> </w:t>
      </w:r>
      <w:r w:rsidR="0004725B">
        <w:rPr>
          <w:lang w:val="en-US"/>
        </w:rPr>
        <w:t>shows</w:t>
      </w:r>
      <w:r w:rsidR="0004725B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the EIRP CDF </w:t>
      </w:r>
      <w:r w:rsidR="0004725B">
        <w:rPr>
          <w:lang w:val="en-US"/>
        </w:rPr>
        <w:t>based on simulation for</w:t>
      </w:r>
      <w:r>
        <w:rPr>
          <w:rFonts w:hint="eastAsia"/>
          <w:lang w:val="en-US"/>
        </w:rPr>
        <w:t xml:space="preserve"> 39 GHz with Assumption 1 in Table 1.</w:t>
      </w:r>
    </w:p>
    <w:p w14:paraId="25F49076" w14:textId="77777777" w:rsidR="00EA1F43" w:rsidRDefault="00EA1F43" w:rsidP="00EA1F43">
      <w:pPr>
        <w:spacing w:before="180"/>
        <w:jc w:val="center"/>
        <w:rPr>
          <w:lang w:val="en-US"/>
        </w:rPr>
      </w:pPr>
      <w:r>
        <w:rPr>
          <w:rFonts w:eastAsiaTheme="minorEastAsia"/>
          <w:b/>
          <w:noProof/>
          <w:lang w:val="en-US"/>
        </w:rPr>
        <w:drawing>
          <wp:inline distT="0" distB="0" distL="0" distR="0" wp14:anchorId="4F3A8A26" wp14:editId="015E2CEE">
            <wp:extent cx="4857006" cy="2916000"/>
            <wp:effectExtent l="0" t="0" r="127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006" cy="29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56C154" w14:textId="0D7BA467" w:rsidR="00EA1F43" w:rsidRDefault="00EA1F43" w:rsidP="00EA1F43">
      <w:pPr>
        <w:spacing w:before="180"/>
        <w:jc w:val="center"/>
        <w:rPr>
          <w:rFonts w:eastAsiaTheme="minorEastAsia"/>
          <w:b/>
          <w:i/>
        </w:rPr>
      </w:pPr>
      <w:r w:rsidRPr="00E7559C">
        <w:rPr>
          <w:rFonts w:eastAsiaTheme="minorEastAsia"/>
          <w:b/>
          <w:color w:val="000000" w:themeColor="text1"/>
          <w:lang w:val="en-US"/>
        </w:rPr>
        <w:t>Figure</w:t>
      </w:r>
      <w:r w:rsidRPr="00E7559C">
        <w:rPr>
          <w:rFonts w:eastAsiaTheme="minorEastAsia" w:hint="eastAsia"/>
          <w:b/>
          <w:color w:val="000000" w:themeColor="text1"/>
          <w:lang w:val="en-US"/>
        </w:rPr>
        <w:t xml:space="preserve"> 1</w:t>
      </w:r>
      <w:r w:rsidRPr="00E7559C">
        <w:rPr>
          <w:rFonts w:eastAsiaTheme="minorEastAsia"/>
          <w:b/>
          <w:color w:val="000000" w:themeColor="text1"/>
          <w:lang w:val="en-US"/>
        </w:rPr>
        <w:t xml:space="preserve">: </w:t>
      </w:r>
      <w:r w:rsidRPr="00E7559C">
        <w:rPr>
          <w:rFonts w:eastAsiaTheme="minorEastAsia" w:hint="eastAsia"/>
          <w:b/>
          <w:color w:val="000000" w:themeColor="text1"/>
          <w:lang w:val="en-US"/>
        </w:rPr>
        <w:t>S</w:t>
      </w:r>
      <w:r w:rsidRPr="00E7559C">
        <w:rPr>
          <w:rFonts w:eastAsiaTheme="minorEastAsia"/>
          <w:b/>
          <w:color w:val="000000" w:themeColor="text1"/>
          <w:lang w:val="en-US"/>
        </w:rPr>
        <w:t>imulat</w:t>
      </w:r>
      <w:r w:rsidR="0004725B">
        <w:rPr>
          <w:rFonts w:eastAsiaTheme="minorEastAsia"/>
          <w:b/>
          <w:color w:val="000000" w:themeColor="text1"/>
          <w:lang w:val="en-US"/>
        </w:rPr>
        <w:t>ed EIRP CDF</w:t>
      </w:r>
      <w:r w:rsidRPr="00E7559C">
        <w:rPr>
          <w:rFonts w:eastAsiaTheme="minorEastAsia"/>
          <w:b/>
          <w:color w:val="000000" w:themeColor="text1"/>
          <w:lang w:val="en-US"/>
        </w:rPr>
        <w:t xml:space="preserve"> </w:t>
      </w:r>
      <w:r w:rsidR="0004725B">
        <w:rPr>
          <w:rFonts w:eastAsiaTheme="minorEastAsia"/>
          <w:b/>
          <w:color w:val="000000" w:themeColor="text1"/>
          <w:lang w:val="en-US"/>
        </w:rPr>
        <w:t>for</w:t>
      </w:r>
      <w:r w:rsidRPr="00E7559C">
        <w:rPr>
          <w:rFonts w:eastAsiaTheme="minorEastAsia"/>
          <w:b/>
          <w:color w:val="000000" w:themeColor="text1"/>
          <w:lang w:val="en-US"/>
        </w:rPr>
        <w:t xml:space="preserve"> 39GHz</w:t>
      </w:r>
      <w:r w:rsidR="00902E42">
        <w:rPr>
          <w:rFonts w:eastAsiaTheme="minorEastAsia"/>
          <w:b/>
          <w:color w:val="000000" w:themeColor="text1"/>
          <w:lang w:val="en-US"/>
        </w:rPr>
        <w:t xml:space="preserve"> for Assumption 1</w:t>
      </w:r>
    </w:p>
    <w:p w14:paraId="454391C7" w14:textId="5B5EAE6D" w:rsidR="00EA1F43" w:rsidRDefault="00EA1F43" w:rsidP="00EA1F43">
      <w:pPr>
        <w:spacing w:before="180"/>
        <w:jc w:val="both"/>
        <w:rPr>
          <w:rFonts w:eastAsiaTheme="minorEastAsia"/>
          <w:b/>
          <w:i/>
        </w:rPr>
      </w:pPr>
      <w:r w:rsidRPr="00B41BD4">
        <w:rPr>
          <w:rFonts w:eastAsiaTheme="minorEastAsia" w:hint="eastAsia"/>
          <w:b/>
          <w:i/>
          <w:u w:val="single"/>
        </w:rPr>
        <w:t xml:space="preserve">Observation </w:t>
      </w:r>
      <w:r>
        <w:rPr>
          <w:rFonts w:eastAsiaTheme="minorEastAsia" w:hint="eastAsia"/>
          <w:b/>
          <w:i/>
          <w:u w:val="single"/>
        </w:rPr>
        <w:t>3</w:t>
      </w:r>
      <w:r w:rsidRPr="007D289E">
        <w:rPr>
          <w:rFonts w:eastAsiaTheme="minorEastAsia" w:hint="eastAsia"/>
          <w:b/>
          <w:i/>
          <w:u w:val="single"/>
        </w:rPr>
        <w:t>:</w:t>
      </w:r>
      <w:r w:rsidRPr="007D289E">
        <w:rPr>
          <w:rFonts w:eastAsiaTheme="minorEastAsia" w:hint="eastAsia"/>
          <w:b/>
          <w:i/>
        </w:rPr>
        <w:t xml:space="preserve"> For </w:t>
      </w:r>
      <w:r>
        <w:rPr>
          <w:rFonts w:eastAsiaTheme="minorEastAsia" w:hint="eastAsia"/>
          <w:b/>
          <w:i/>
        </w:rPr>
        <w:t>39</w:t>
      </w:r>
      <w:r w:rsidRPr="007D289E">
        <w:rPr>
          <w:rFonts w:eastAsiaTheme="minorEastAsia" w:hint="eastAsia"/>
          <w:b/>
          <w:i/>
        </w:rPr>
        <w:t xml:space="preserve">GHz, </w:t>
      </w:r>
      <w:r w:rsidR="00BE5F23">
        <w:rPr>
          <w:rFonts w:eastAsiaTheme="minorEastAsia"/>
          <w:b/>
          <w:i/>
        </w:rPr>
        <w:t xml:space="preserve">our </w:t>
      </w:r>
      <w:r w:rsidR="008A6783">
        <w:rPr>
          <w:rFonts w:eastAsiaTheme="minorEastAsia" w:hint="eastAsia"/>
          <w:b/>
          <w:i/>
        </w:rPr>
        <w:t xml:space="preserve">EIRP </w:t>
      </w:r>
      <w:r w:rsidR="00D72855">
        <w:rPr>
          <w:rFonts w:eastAsiaTheme="minorEastAsia" w:hint="eastAsia"/>
          <w:b/>
          <w:i/>
        </w:rPr>
        <w:t xml:space="preserve">value </w:t>
      </w:r>
      <w:r w:rsidR="008A6783">
        <w:rPr>
          <w:rFonts w:eastAsiaTheme="minorEastAsia" w:hint="eastAsia"/>
          <w:b/>
          <w:i/>
        </w:rPr>
        <w:t>at 50%-tile</w:t>
      </w:r>
      <w:r w:rsidR="00D72855">
        <w:rPr>
          <w:rFonts w:eastAsiaTheme="minorEastAsia" w:hint="eastAsia"/>
          <w:b/>
          <w:i/>
        </w:rPr>
        <w:t xml:space="preserve"> point </w:t>
      </w:r>
      <w:r w:rsidR="002501DF">
        <w:rPr>
          <w:rFonts w:eastAsiaTheme="minorEastAsia"/>
          <w:b/>
          <w:i/>
        </w:rPr>
        <w:t>is</w:t>
      </w:r>
      <w:r w:rsidR="00D72855">
        <w:rPr>
          <w:rFonts w:eastAsiaTheme="minorEastAsia" w:hint="eastAsia"/>
          <w:b/>
          <w:i/>
        </w:rPr>
        <w:t xml:space="preserve"> </w:t>
      </w:r>
      <w:r w:rsidR="005255D7">
        <w:rPr>
          <w:rFonts w:eastAsiaTheme="minorEastAsia" w:hint="eastAsia"/>
          <w:b/>
          <w:i/>
        </w:rPr>
        <w:t>10.6 dB</w:t>
      </w:r>
      <w:r w:rsidR="002501DF">
        <w:rPr>
          <w:rFonts w:eastAsiaTheme="minorEastAsia"/>
          <w:b/>
          <w:i/>
        </w:rPr>
        <w:t xml:space="preserve"> down</w:t>
      </w:r>
      <w:r w:rsidR="005255D7">
        <w:rPr>
          <w:rFonts w:eastAsiaTheme="minorEastAsia" w:hint="eastAsia"/>
          <w:b/>
          <w:i/>
        </w:rPr>
        <w:t xml:space="preserve"> </w:t>
      </w:r>
      <w:r w:rsidR="008A6783">
        <w:rPr>
          <w:rFonts w:eastAsiaTheme="minorEastAsia" w:hint="eastAsia"/>
          <w:b/>
          <w:i/>
        </w:rPr>
        <w:t>from the peak.</w:t>
      </w:r>
      <w:r>
        <w:rPr>
          <w:rFonts w:eastAsiaTheme="minorEastAsia" w:hint="eastAsia"/>
          <w:b/>
          <w:i/>
        </w:rPr>
        <w:t xml:space="preserve"> </w:t>
      </w:r>
    </w:p>
    <w:p w14:paraId="4C3C461A" w14:textId="1C6B9016" w:rsidR="00FA207D" w:rsidRDefault="005247FD" w:rsidP="00545015">
      <w:pPr>
        <w:spacing w:before="180"/>
        <w:jc w:val="both"/>
        <w:rPr>
          <w:lang w:val="en-US"/>
        </w:rPr>
      </w:pPr>
      <w:r>
        <w:rPr>
          <w:lang w:val="en-US"/>
        </w:rPr>
        <w:t>T</w:t>
      </w:r>
      <w:r w:rsidR="00E804FF">
        <w:rPr>
          <w:lang w:val="en-US"/>
        </w:rPr>
        <w:t>he</w:t>
      </w:r>
      <w:r w:rsidR="00FA207D" w:rsidRPr="0078789A">
        <w:rPr>
          <w:rFonts w:hint="eastAsia"/>
          <w:lang w:val="en-US"/>
        </w:rPr>
        <w:t xml:space="preserve"> minimum requirement should be based on the worst case scenario</w:t>
      </w:r>
      <w:r>
        <w:rPr>
          <w:lang w:val="en-US"/>
        </w:rPr>
        <w:t xml:space="preserve">. Measurement data, if available, should be taken into account </w:t>
      </w:r>
      <w:r w:rsidR="00FA207D" w:rsidRPr="0078789A">
        <w:rPr>
          <w:rFonts w:hint="eastAsia"/>
          <w:lang w:val="en-US"/>
        </w:rPr>
        <w:t xml:space="preserve">since simulation cannot capture the possible beams </w:t>
      </w:r>
      <w:r w:rsidR="00B419AC" w:rsidRPr="0078789A">
        <w:rPr>
          <w:rFonts w:hint="eastAsia"/>
          <w:lang w:val="en-US"/>
        </w:rPr>
        <w:t xml:space="preserve">which are reflected or </w:t>
      </w:r>
      <w:r w:rsidR="00B419AC" w:rsidRPr="0078789A">
        <w:rPr>
          <w:lang w:val="en-US"/>
        </w:rPr>
        <w:t>interfered</w:t>
      </w:r>
      <w:r w:rsidR="00FA207D" w:rsidRPr="00FB4116">
        <w:rPr>
          <w:rFonts w:hint="eastAsia"/>
          <w:lang w:val="en-US"/>
        </w:rPr>
        <w:t xml:space="preserve">. </w:t>
      </w:r>
      <w:r w:rsidR="00D72855" w:rsidRPr="00FB4116">
        <w:rPr>
          <w:rFonts w:hint="eastAsia"/>
          <w:lang w:val="en-US"/>
        </w:rPr>
        <w:t>Nevertheless</w:t>
      </w:r>
      <w:r w:rsidR="00FA207D" w:rsidRPr="00FB4116">
        <w:rPr>
          <w:rFonts w:hint="eastAsia"/>
          <w:lang w:val="en-US"/>
        </w:rPr>
        <w:t xml:space="preserve">, </w:t>
      </w:r>
      <w:r w:rsidR="002501DF">
        <w:rPr>
          <w:lang w:val="en-US"/>
        </w:rPr>
        <w:t>considering</w:t>
      </w:r>
      <w:r w:rsidR="002501DF" w:rsidRPr="00FB4116">
        <w:rPr>
          <w:rFonts w:hint="eastAsia"/>
          <w:lang w:val="en-US"/>
        </w:rPr>
        <w:t xml:space="preserve"> </w:t>
      </w:r>
      <w:r w:rsidR="00FA207D" w:rsidRPr="00FB4116">
        <w:rPr>
          <w:rFonts w:hint="eastAsia"/>
          <w:lang w:val="en-US"/>
        </w:rPr>
        <w:t xml:space="preserve">the current situation and </w:t>
      </w:r>
      <w:r w:rsidR="002501DF">
        <w:rPr>
          <w:lang w:val="en-US"/>
        </w:rPr>
        <w:t xml:space="preserve">the </w:t>
      </w:r>
      <w:r w:rsidR="00FA207D" w:rsidRPr="00FB4116">
        <w:rPr>
          <w:rFonts w:hint="eastAsia"/>
          <w:lang w:val="en-US"/>
        </w:rPr>
        <w:t xml:space="preserve">Rel-15 timeframe, </w:t>
      </w:r>
      <w:r w:rsidR="009B26DF" w:rsidRPr="00FB4116">
        <w:rPr>
          <w:rFonts w:hint="eastAsia"/>
          <w:lang w:val="en-US"/>
        </w:rPr>
        <w:t xml:space="preserve">we </w:t>
      </w:r>
      <w:r w:rsidR="00FB4116" w:rsidRPr="00FB4116">
        <w:rPr>
          <w:rFonts w:hint="eastAsia"/>
          <w:lang w:val="en-US"/>
        </w:rPr>
        <w:t xml:space="preserve">can consider </w:t>
      </w:r>
      <w:r w:rsidR="002501DF">
        <w:rPr>
          <w:lang w:val="en-US"/>
        </w:rPr>
        <w:t xml:space="preserve">defining </w:t>
      </w:r>
      <w:r w:rsidR="00B419AC" w:rsidRPr="00FB4116">
        <w:rPr>
          <w:rFonts w:hint="eastAsia"/>
          <w:lang w:val="en-US"/>
        </w:rPr>
        <w:t xml:space="preserve">the </w:t>
      </w:r>
      <w:r w:rsidR="00D72855" w:rsidRPr="00FB4116">
        <w:rPr>
          <w:rFonts w:hint="eastAsia"/>
          <w:lang w:val="en-US"/>
        </w:rPr>
        <w:t xml:space="preserve">minimum </w:t>
      </w:r>
      <w:r w:rsidR="00B419AC" w:rsidRPr="00FB4116">
        <w:rPr>
          <w:rFonts w:hint="eastAsia"/>
          <w:lang w:val="en-US"/>
        </w:rPr>
        <w:t xml:space="preserve">requirement for Rel-15 </w:t>
      </w:r>
      <w:r w:rsidR="00FB4116" w:rsidRPr="00FB4116">
        <w:rPr>
          <w:rFonts w:hint="eastAsia"/>
          <w:lang w:val="en-US"/>
        </w:rPr>
        <w:t xml:space="preserve">by introducing an acceptable margin </w:t>
      </w:r>
      <w:r w:rsidR="002501DF">
        <w:rPr>
          <w:lang w:val="en-US"/>
        </w:rPr>
        <w:t xml:space="preserve">to our simulated data, </w:t>
      </w:r>
      <w:r w:rsidR="009B26DF" w:rsidRPr="00FB4116">
        <w:rPr>
          <w:rFonts w:hint="eastAsia"/>
          <w:lang w:val="en-US"/>
        </w:rPr>
        <w:t>without measurement data.</w:t>
      </w:r>
      <w:r w:rsidR="002501DF">
        <w:rPr>
          <w:lang w:val="en-US"/>
        </w:rPr>
        <w:t xml:space="preserve"> In our view, 3dB margin is sufficient.</w:t>
      </w:r>
    </w:p>
    <w:p w14:paraId="3F5A1FDF" w14:textId="122F1A31" w:rsidR="00D513B1" w:rsidRPr="00D513B1" w:rsidRDefault="009F5F63" w:rsidP="00545015">
      <w:pPr>
        <w:spacing w:before="180"/>
        <w:jc w:val="both"/>
        <w:rPr>
          <w:lang w:val="en-US"/>
        </w:rPr>
      </w:pPr>
      <w:r w:rsidRPr="00B41BD4">
        <w:rPr>
          <w:rFonts w:eastAsiaTheme="minorEastAsia" w:hint="eastAsia"/>
          <w:b/>
          <w:i/>
          <w:u w:val="single"/>
        </w:rPr>
        <w:t xml:space="preserve">Observation </w:t>
      </w:r>
      <w:r w:rsidR="00EA1F43">
        <w:rPr>
          <w:rFonts w:eastAsiaTheme="minorEastAsia" w:hint="eastAsia"/>
          <w:b/>
          <w:i/>
          <w:u w:val="single"/>
        </w:rPr>
        <w:t>4</w:t>
      </w:r>
      <w:r w:rsidRPr="007D289E">
        <w:rPr>
          <w:rFonts w:eastAsiaTheme="minorEastAsia" w:hint="eastAsia"/>
          <w:b/>
          <w:i/>
          <w:u w:val="single"/>
        </w:rPr>
        <w:t>:</w:t>
      </w:r>
      <w:r w:rsidRPr="007D289E">
        <w:rPr>
          <w:rFonts w:eastAsiaTheme="minorEastAsia" w:hint="eastAsia"/>
          <w:b/>
          <w:i/>
        </w:rPr>
        <w:t xml:space="preserve"> </w:t>
      </w:r>
      <w:r w:rsidR="002501DF">
        <w:rPr>
          <w:rFonts w:eastAsiaTheme="minorEastAsia"/>
          <w:b/>
          <w:i/>
        </w:rPr>
        <w:t>The 50%-tile requirement can be defined with a</w:t>
      </w:r>
      <w:r>
        <w:rPr>
          <w:rFonts w:eastAsiaTheme="minorEastAsia" w:hint="eastAsia"/>
          <w:b/>
          <w:i/>
        </w:rPr>
        <w:t xml:space="preserve"> margin </w:t>
      </w:r>
      <w:r w:rsidR="002501DF">
        <w:rPr>
          <w:rFonts w:eastAsiaTheme="minorEastAsia"/>
          <w:b/>
          <w:i/>
        </w:rPr>
        <w:t>of</w:t>
      </w:r>
      <w:r w:rsidR="002501DF">
        <w:rPr>
          <w:rFonts w:eastAsiaTheme="minorEastAsia" w:hint="eastAsia"/>
          <w:b/>
          <w:i/>
        </w:rPr>
        <w:t xml:space="preserve"> </w:t>
      </w:r>
      <w:r>
        <w:rPr>
          <w:rFonts w:eastAsiaTheme="minorEastAsia" w:hint="eastAsia"/>
          <w:b/>
          <w:i/>
        </w:rPr>
        <w:t xml:space="preserve">3 </w:t>
      </w:r>
      <w:r w:rsidR="00BD4239">
        <w:rPr>
          <w:rFonts w:eastAsiaTheme="minorEastAsia"/>
          <w:b/>
          <w:i/>
        </w:rPr>
        <w:t>dB</w:t>
      </w:r>
      <w:r w:rsidR="002501DF">
        <w:rPr>
          <w:rFonts w:eastAsiaTheme="minorEastAsia"/>
          <w:b/>
          <w:i/>
        </w:rPr>
        <w:t xml:space="preserve"> on top of simulation data</w:t>
      </w:r>
      <w:r w:rsidR="00BE5F23">
        <w:rPr>
          <w:rFonts w:eastAsiaTheme="minorEastAsia"/>
          <w:b/>
          <w:i/>
        </w:rPr>
        <w:t xml:space="preserve">, which is </w:t>
      </w:r>
      <w:r w:rsidR="00BE5F23">
        <w:rPr>
          <w:rFonts w:eastAsiaTheme="minorEastAsia" w:hint="eastAsia"/>
          <w:b/>
          <w:i/>
        </w:rPr>
        <w:t>11.</w:t>
      </w:r>
      <w:r w:rsidR="00BE5F23">
        <w:rPr>
          <w:rFonts w:eastAsiaTheme="minorEastAsia"/>
          <w:b/>
          <w:i/>
        </w:rPr>
        <w:t>6</w:t>
      </w:r>
      <w:r w:rsidR="00BE5F23">
        <w:rPr>
          <w:rFonts w:eastAsiaTheme="minorEastAsia" w:hint="eastAsia"/>
          <w:b/>
          <w:i/>
        </w:rPr>
        <w:t xml:space="preserve"> dB down from the peak</w:t>
      </w:r>
      <w:r w:rsidR="00BE5F23">
        <w:rPr>
          <w:rFonts w:eastAsiaTheme="minorEastAsia"/>
          <w:b/>
          <w:i/>
        </w:rPr>
        <w:t xml:space="preserve">, or </w:t>
      </w:r>
      <w:r w:rsidR="00BE5F23">
        <w:rPr>
          <w:rFonts w:eastAsiaTheme="minorEastAsia" w:hint="eastAsia"/>
          <w:b/>
          <w:i/>
        </w:rPr>
        <w:t>1</w:t>
      </w:r>
      <w:r w:rsidR="00BE5F23">
        <w:rPr>
          <w:rFonts w:eastAsiaTheme="minorEastAsia"/>
          <w:b/>
          <w:i/>
        </w:rPr>
        <w:t>0.8</w:t>
      </w:r>
      <w:r w:rsidR="00BE5F23" w:rsidRPr="00922239">
        <w:rPr>
          <w:rFonts w:eastAsiaTheme="minorEastAsia"/>
          <w:b/>
          <w:i/>
        </w:rPr>
        <w:t xml:space="preserve"> dBm</w:t>
      </w:r>
      <w:r w:rsidR="001D4472">
        <w:rPr>
          <w:rFonts w:eastAsiaTheme="minorEastAsia"/>
          <w:b/>
          <w:i/>
        </w:rPr>
        <w:t>, for our simulation data</w:t>
      </w:r>
      <w:r w:rsidR="004D21C5">
        <w:rPr>
          <w:rFonts w:eastAsiaTheme="minorEastAsia" w:hint="eastAsia"/>
          <w:b/>
          <w:i/>
        </w:rPr>
        <w:t xml:space="preserve"> of 28 GHz</w:t>
      </w:r>
      <w:r w:rsidR="001D4472">
        <w:rPr>
          <w:rFonts w:eastAsiaTheme="minorEastAsia"/>
          <w:b/>
          <w:i/>
        </w:rPr>
        <w:t>.</w:t>
      </w:r>
    </w:p>
    <w:p w14:paraId="7F859256" w14:textId="11614FE9" w:rsidR="00BD4239" w:rsidRDefault="00BD4239" w:rsidP="00545015">
      <w:pPr>
        <w:spacing w:before="180"/>
        <w:jc w:val="both"/>
        <w:rPr>
          <w:rFonts w:eastAsiaTheme="minorEastAsia"/>
          <w:b/>
          <w:i/>
          <w:u w:val="single"/>
        </w:rPr>
      </w:pPr>
      <w:r>
        <w:rPr>
          <w:rFonts w:hint="eastAsia"/>
          <w:lang w:val="en-US"/>
        </w:rPr>
        <w:lastRenderedPageBreak/>
        <w:t xml:space="preserve">Therefore, </w:t>
      </w:r>
      <w:r w:rsidR="00805BAE">
        <w:rPr>
          <w:lang w:val="en-US"/>
        </w:rPr>
        <w:t>our proposals for finalizing the remaining requirements are:</w:t>
      </w:r>
    </w:p>
    <w:p w14:paraId="424BF5C3" w14:textId="3A247118" w:rsidR="00B419AC" w:rsidRDefault="00B419AC" w:rsidP="00545015">
      <w:pPr>
        <w:spacing w:before="180"/>
        <w:jc w:val="both"/>
        <w:rPr>
          <w:lang w:val="en-US"/>
        </w:rPr>
      </w:pPr>
      <w:r>
        <w:rPr>
          <w:rFonts w:eastAsiaTheme="minorEastAsia" w:hint="eastAsia"/>
          <w:b/>
          <w:i/>
          <w:u w:val="single"/>
        </w:rPr>
        <w:t>Proposal</w:t>
      </w:r>
      <w:r w:rsidRPr="00B41BD4">
        <w:rPr>
          <w:rFonts w:eastAsiaTheme="minorEastAsia" w:hint="eastAsia"/>
          <w:b/>
          <w:i/>
          <w:u w:val="single"/>
        </w:rPr>
        <w:t xml:space="preserve"> </w:t>
      </w:r>
      <w:r>
        <w:rPr>
          <w:rFonts w:eastAsiaTheme="minorEastAsia" w:hint="eastAsia"/>
          <w:b/>
          <w:i/>
          <w:u w:val="single"/>
        </w:rPr>
        <w:t>1</w:t>
      </w:r>
      <w:r w:rsidRPr="007D289E">
        <w:rPr>
          <w:rFonts w:eastAsiaTheme="minorEastAsia" w:hint="eastAsia"/>
          <w:b/>
          <w:i/>
          <w:u w:val="single"/>
        </w:rPr>
        <w:t>:</w:t>
      </w:r>
      <w:r w:rsidRPr="007D289E">
        <w:rPr>
          <w:rFonts w:eastAsiaTheme="minorEastAsia" w:hint="eastAsia"/>
          <w:b/>
          <w:i/>
        </w:rPr>
        <w:t xml:space="preserve"> </w:t>
      </w:r>
      <w:r w:rsidR="00AE7ACF">
        <w:rPr>
          <w:rFonts w:eastAsiaTheme="minorEastAsia" w:hint="eastAsia"/>
          <w:b/>
          <w:i/>
        </w:rPr>
        <w:t xml:space="preserve">For 28 GHz, </w:t>
      </w:r>
      <w:r w:rsidR="00E804FF">
        <w:rPr>
          <w:rFonts w:eastAsiaTheme="minorEastAsia"/>
          <w:b/>
          <w:i/>
        </w:rPr>
        <w:t xml:space="preserve">RAN4 </w:t>
      </w:r>
      <w:r w:rsidR="00AE7ACF">
        <w:rPr>
          <w:rFonts w:eastAsiaTheme="minorEastAsia"/>
          <w:b/>
          <w:i/>
        </w:rPr>
        <w:t xml:space="preserve">is recommended </w:t>
      </w:r>
      <w:r w:rsidR="00E804FF">
        <w:rPr>
          <w:rFonts w:eastAsiaTheme="minorEastAsia"/>
          <w:b/>
          <w:i/>
        </w:rPr>
        <w:t>to define</w:t>
      </w:r>
      <w:r w:rsidR="00922239" w:rsidRPr="00922239">
        <w:rPr>
          <w:rFonts w:eastAsiaTheme="minorEastAsia"/>
          <w:b/>
          <w:i/>
        </w:rPr>
        <w:t xml:space="preserve"> the EIRP </w:t>
      </w:r>
      <w:r w:rsidR="00922239">
        <w:rPr>
          <w:rFonts w:eastAsiaTheme="minorEastAsia" w:hint="eastAsia"/>
          <w:b/>
          <w:i/>
        </w:rPr>
        <w:t xml:space="preserve">for spherical coverage </w:t>
      </w:r>
      <w:r w:rsidR="00922239" w:rsidRPr="00922239">
        <w:rPr>
          <w:rFonts w:eastAsiaTheme="minorEastAsia"/>
          <w:b/>
          <w:i/>
        </w:rPr>
        <w:t>to be</w:t>
      </w:r>
      <w:r w:rsidR="009F5F63">
        <w:rPr>
          <w:rFonts w:eastAsiaTheme="minorEastAsia" w:hint="eastAsia"/>
          <w:b/>
          <w:i/>
        </w:rPr>
        <w:t xml:space="preserve"> </w:t>
      </w:r>
      <w:r w:rsidR="00922239">
        <w:rPr>
          <w:rFonts w:eastAsiaTheme="minorEastAsia" w:hint="eastAsia"/>
          <w:b/>
          <w:i/>
        </w:rPr>
        <w:t>1</w:t>
      </w:r>
      <w:r w:rsidR="00E804FF">
        <w:rPr>
          <w:rFonts w:eastAsiaTheme="minorEastAsia"/>
          <w:b/>
          <w:i/>
        </w:rPr>
        <w:t>0.8</w:t>
      </w:r>
      <w:r w:rsidR="00922239" w:rsidRPr="00922239">
        <w:rPr>
          <w:rFonts w:eastAsiaTheme="minorEastAsia"/>
          <w:b/>
          <w:i/>
        </w:rPr>
        <w:t xml:space="preserve"> dBm</w:t>
      </w:r>
      <w:r w:rsidR="00E804FF">
        <w:rPr>
          <w:rFonts w:eastAsiaTheme="minorEastAsia"/>
          <w:b/>
          <w:i/>
        </w:rPr>
        <w:t xml:space="preserve"> </w:t>
      </w:r>
      <w:r w:rsidR="00E804FF">
        <w:rPr>
          <w:rFonts w:eastAsiaTheme="minorEastAsia" w:hint="eastAsia"/>
          <w:b/>
          <w:i/>
        </w:rPr>
        <w:t>at 50%-tile</w:t>
      </w:r>
      <w:r w:rsidR="00922239">
        <w:rPr>
          <w:rFonts w:eastAsiaTheme="minorEastAsia" w:hint="eastAsia"/>
          <w:b/>
          <w:i/>
        </w:rPr>
        <w:t xml:space="preserve">, </w:t>
      </w:r>
      <w:r w:rsidR="009F5F63">
        <w:rPr>
          <w:rFonts w:eastAsiaTheme="minorEastAsia" w:hint="eastAsia"/>
          <w:b/>
          <w:i/>
        </w:rPr>
        <w:t>11</w:t>
      </w:r>
      <w:r w:rsidR="00922239">
        <w:rPr>
          <w:rFonts w:eastAsiaTheme="minorEastAsia" w:hint="eastAsia"/>
          <w:b/>
          <w:i/>
        </w:rPr>
        <w:t>.</w:t>
      </w:r>
      <w:r w:rsidR="00E804FF">
        <w:rPr>
          <w:rFonts w:eastAsiaTheme="minorEastAsia"/>
          <w:b/>
          <w:i/>
        </w:rPr>
        <w:t>6</w:t>
      </w:r>
      <w:r w:rsidR="00922239">
        <w:rPr>
          <w:rFonts w:eastAsiaTheme="minorEastAsia" w:hint="eastAsia"/>
          <w:b/>
          <w:i/>
        </w:rPr>
        <w:t xml:space="preserve"> dB down from the peak.</w:t>
      </w:r>
    </w:p>
    <w:p w14:paraId="772011E1" w14:textId="218D072B" w:rsidR="003C4415" w:rsidRPr="00C36ED8" w:rsidRDefault="00C36ED8" w:rsidP="008A6783">
      <w:pPr>
        <w:spacing w:before="180"/>
        <w:jc w:val="both"/>
        <w:rPr>
          <w:rFonts w:eastAsiaTheme="minorEastAsia"/>
          <w:b/>
        </w:rPr>
      </w:pPr>
      <w:r>
        <w:rPr>
          <w:rFonts w:eastAsiaTheme="minorEastAsia" w:hint="eastAsia"/>
          <w:b/>
          <w:i/>
          <w:u w:val="single"/>
        </w:rPr>
        <w:t>Proposal</w:t>
      </w:r>
      <w:r w:rsidRPr="00B41BD4">
        <w:rPr>
          <w:rFonts w:eastAsiaTheme="minorEastAsia" w:hint="eastAsia"/>
          <w:b/>
          <w:i/>
          <w:u w:val="single"/>
        </w:rPr>
        <w:t xml:space="preserve"> </w:t>
      </w:r>
      <w:r>
        <w:rPr>
          <w:rFonts w:eastAsiaTheme="minorEastAsia" w:hint="eastAsia"/>
          <w:b/>
          <w:i/>
          <w:u w:val="single"/>
        </w:rPr>
        <w:t>2</w:t>
      </w:r>
      <w:r w:rsidRPr="007D289E">
        <w:rPr>
          <w:rFonts w:eastAsiaTheme="minorEastAsia" w:hint="eastAsia"/>
          <w:b/>
          <w:i/>
          <w:u w:val="single"/>
        </w:rPr>
        <w:t>:</w:t>
      </w:r>
      <w:r w:rsidRPr="007D289E">
        <w:rPr>
          <w:rFonts w:eastAsiaTheme="minorEastAsia" w:hint="eastAsia"/>
          <w:b/>
          <w:i/>
        </w:rPr>
        <w:t xml:space="preserve"> </w:t>
      </w:r>
      <w:r w:rsidR="00AE7ACF">
        <w:rPr>
          <w:rFonts w:eastAsiaTheme="minorEastAsia"/>
          <w:b/>
          <w:i/>
        </w:rPr>
        <w:t xml:space="preserve">For 39 GHz, RAN4 is recommended </w:t>
      </w:r>
      <w:r w:rsidR="00E804FF">
        <w:rPr>
          <w:rFonts w:eastAsiaTheme="minorEastAsia"/>
          <w:b/>
          <w:i/>
        </w:rPr>
        <w:t xml:space="preserve">to </w:t>
      </w:r>
      <w:r>
        <w:rPr>
          <w:rFonts w:eastAsiaTheme="minorEastAsia" w:hint="eastAsia"/>
          <w:b/>
          <w:i/>
        </w:rPr>
        <w:t>d</w:t>
      </w:r>
      <w:r w:rsidRPr="00922239">
        <w:rPr>
          <w:rFonts w:eastAsiaTheme="minorEastAsia"/>
          <w:b/>
          <w:i/>
        </w:rPr>
        <w:t xml:space="preserve">efine the EIRP </w:t>
      </w:r>
      <w:r>
        <w:rPr>
          <w:rFonts w:eastAsiaTheme="minorEastAsia" w:hint="eastAsia"/>
          <w:b/>
          <w:i/>
        </w:rPr>
        <w:t xml:space="preserve">for spherical coverage </w:t>
      </w:r>
      <w:r w:rsidRPr="00922239">
        <w:rPr>
          <w:rFonts w:eastAsiaTheme="minorEastAsia"/>
          <w:b/>
          <w:i/>
        </w:rPr>
        <w:t>t</w:t>
      </w:r>
      <w:r w:rsidR="00E804FF">
        <w:rPr>
          <w:rFonts w:eastAsiaTheme="minorEastAsia"/>
          <w:b/>
          <w:i/>
        </w:rPr>
        <w:t>o</w:t>
      </w:r>
      <w:r w:rsidRPr="00922239">
        <w:rPr>
          <w:rFonts w:eastAsiaTheme="minorEastAsia"/>
          <w:b/>
          <w:i/>
        </w:rPr>
        <w:t xml:space="preserve"> be</w:t>
      </w:r>
      <w:r>
        <w:rPr>
          <w:rFonts w:eastAsiaTheme="minorEastAsia" w:hint="eastAsia"/>
          <w:b/>
          <w:i/>
        </w:rPr>
        <w:t xml:space="preserve"> </w:t>
      </w:r>
      <w:r w:rsidR="009F5F63">
        <w:rPr>
          <w:rFonts w:eastAsiaTheme="minorEastAsia" w:hint="eastAsia"/>
          <w:b/>
          <w:i/>
        </w:rPr>
        <w:t>7</w:t>
      </w:r>
      <w:r w:rsidRPr="00922239">
        <w:rPr>
          <w:rFonts w:eastAsiaTheme="minorEastAsia"/>
          <w:b/>
          <w:i/>
        </w:rPr>
        <w:t xml:space="preserve"> dBm</w:t>
      </w:r>
      <w:r w:rsidR="00E804FF">
        <w:rPr>
          <w:rFonts w:eastAsiaTheme="minorEastAsia"/>
          <w:b/>
          <w:i/>
        </w:rPr>
        <w:t xml:space="preserve"> </w:t>
      </w:r>
      <w:r w:rsidR="00E804FF">
        <w:rPr>
          <w:rFonts w:eastAsiaTheme="minorEastAsia" w:hint="eastAsia"/>
          <w:b/>
          <w:i/>
        </w:rPr>
        <w:t>at 50%-tile</w:t>
      </w:r>
      <w:r>
        <w:rPr>
          <w:rFonts w:eastAsiaTheme="minorEastAsia" w:hint="eastAsia"/>
          <w:b/>
          <w:i/>
        </w:rPr>
        <w:t>, 1</w:t>
      </w:r>
      <w:r w:rsidR="009F5F63">
        <w:rPr>
          <w:rFonts w:eastAsiaTheme="minorEastAsia" w:hint="eastAsia"/>
          <w:b/>
          <w:i/>
        </w:rPr>
        <w:t>3</w:t>
      </w:r>
      <w:r>
        <w:rPr>
          <w:rFonts w:eastAsiaTheme="minorEastAsia" w:hint="eastAsia"/>
          <w:b/>
          <w:i/>
        </w:rPr>
        <w:t>.6 dB down from the peak.</w:t>
      </w:r>
    </w:p>
    <w:p w14:paraId="245ACEFD" w14:textId="77777777"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맑은 고딕" w:cs="Arial"/>
          <w:b/>
          <w:sz w:val="32"/>
        </w:rPr>
      </w:pPr>
      <w:r w:rsidRPr="006C0AF4">
        <w:rPr>
          <w:rFonts w:cs="Arial"/>
          <w:b/>
          <w:sz w:val="32"/>
          <w:lang w:eastAsia="zh-CN"/>
        </w:rPr>
        <w:t>Conclusion</w:t>
      </w:r>
    </w:p>
    <w:p w14:paraId="4AC38944" w14:textId="77777777" w:rsidR="00496F3A" w:rsidRPr="001E46C7" w:rsidRDefault="00444EB3" w:rsidP="00763476">
      <w:pPr>
        <w:jc w:val="both"/>
        <w:rPr>
          <w:rFonts w:eastAsia="맑은 고딕"/>
          <w:i/>
        </w:rPr>
      </w:pPr>
      <w:r>
        <w:rPr>
          <w:rFonts w:eastAsia="맑은 고딕" w:hint="eastAsia"/>
        </w:rPr>
        <w:t xml:space="preserve">In this contribution, </w:t>
      </w:r>
      <w:r w:rsidR="00004062" w:rsidRPr="0041777A">
        <w:rPr>
          <w:rFonts w:eastAsiaTheme="minorEastAsia" w:hint="eastAsia"/>
        </w:rPr>
        <w:t xml:space="preserve">we </w:t>
      </w:r>
      <w:r w:rsidR="00EA74E3">
        <w:rPr>
          <w:rFonts w:eastAsiaTheme="minorEastAsia" w:hint="eastAsia"/>
        </w:rPr>
        <w:t xml:space="preserve">provide our view on EIRP values for 28 GHz and 39 GHz, and </w:t>
      </w:r>
      <w:r w:rsidR="00EA74E3">
        <w:rPr>
          <w:rFonts w:hint="eastAsia"/>
        </w:rPr>
        <w:t xml:space="preserve">remind of </w:t>
      </w:r>
      <w:r w:rsidR="00EA74E3" w:rsidRPr="00EA74E3">
        <w:t xml:space="preserve">the analysis </w:t>
      </w:r>
      <w:r w:rsidR="00EA74E3">
        <w:rPr>
          <w:rFonts w:hint="eastAsia"/>
        </w:rPr>
        <w:t>which</w:t>
      </w:r>
      <w:r w:rsidR="00EA74E3" w:rsidRPr="00EA74E3">
        <w:t xml:space="preserve"> has been demonstrated </w:t>
      </w:r>
      <w:r w:rsidR="009C1693">
        <w:rPr>
          <w:rFonts w:hint="eastAsia"/>
        </w:rPr>
        <w:t xml:space="preserve">time </w:t>
      </w:r>
      <w:r w:rsidR="00EA74E3" w:rsidRPr="00EA74E3">
        <w:t>and again</w:t>
      </w:r>
      <w:r w:rsidR="00DB0743">
        <w:rPr>
          <w:rFonts w:hint="eastAsia"/>
        </w:rPr>
        <w:t xml:space="preserve"> </w:t>
      </w:r>
      <w:r w:rsidR="00EA74E3" w:rsidRPr="00EA74E3">
        <w:t>to define the requirement for 50%-tile.</w:t>
      </w:r>
      <w:r w:rsidR="007D0B67">
        <w:rPr>
          <w:rFonts w:hint="eastAsia"/>
        </w:rPr>
        <w:t xml:space="preserve"> </w:t>
      </w:r>
      <w:r w:rsidR="009C1693">
        <w:rPr>
          <w:rFonts w:hint="eastAsia"/>
        </w:rPr>
        <w:t xml:space="preserve">Three </w:t>
      </w:r>
      <w:r w:rsidR="00CC0D20">
        <w:t>observations</w:t>
      </w:r>
      <w:r w:rsidR="009C1693">
        <w:rPr>
          <w:rFonts w:hint="eastAsia"/>
        </w:rPr>
        <w:t xml:space="preserve"> </w:t>
      </w:r>
      <w:r w:rsidR="00DB0743">
        <w:rPr>
          <w:rFonts w:hint="eastAsia"/>
        </w:rPr>
        <w:t>are</w:t>
      </w:r>
      <w:r w:rsidR="002C178A">
        <w:rPr>
          <w:rFonts w:hint="eastAsia"/>
        </w:rPr>
        <w:t xml:space="preserve"> </w:t>
      </w:r>
      <w:r w:rsidR="0034560F">
        <w:rPr>
          <w:rFonts w:hint="eastAsia"/>
        </w:rPr>
        <w:t xml:space="preserve">summarized </w:t>
      </w:r>
      <w:r>
        <w:rPr>
          <w:rFonts w:eastAsia="맑은 고딕" w:hint="eastAsia"/>
        </w:rPr>
        <w:t xml:space="preserve">as below. </w:t>
      </w:r>
    </w:p>
    <w:p w14:paraId="4A75C8E0" w14:textId="3E0DB65D" w:rsidR="009C1693" w:rsidRPr="00876F4D" w:rsidRDefault="009C1693" w:rsidP="009C1693">
      <w:pPr>
        <w:spacing w:before="180"/>
        <w:jc w:val="both"/>
      </w:pPr>
      <w:r w:rsidRPr="00B41BD4">
        <w:rPr>
          <w:rFonts w:eastAsiaTheme="minorEastAsia" w:hint="eastAsia"/>
          <w:b/>
          <w:i/>
          <w:u w:val="single"/>
        </w:rPr>
        <w:t xml:space="preserve">Observation </w:t>
      </w:r>
      <w:r w:rsidRPr="007D289E">
        <w:rPr>
          <w:rFonts w:eastAsiaTheme="minorEastAsia" w:hint="eastAsia"/>
          <w:b/>
          <w:i/>
          <w:u w:val="single"/>
        </w:rPr>
        <w:t>1:</w:t>
      </w:r>
      <w:r w:rsidRPr="007D289E">
        <w:rPr>
          <w:rFonts w:eastAsiaTheme="minorEastAsia" w:hint="eastAsia"/>
          <w:b/>
          <w:i/>
        </w:rPr>
        <w:t xml:space="preserve"> </w:t>
      </w:r>
      <w:r w:rsidR="00BE5F23">
        <w:rPr>
          <w:rFonts w:eastAsiaTheme="minorEastAsia" w:hint="eastAsia"/>
          <w:b/>
          <w:i/>
        </w:rPr>
        <w:t xml:space="preserve">Observations about the impact of full display and metal side cover should be </w:t>
      </w:r>
      <w:r w:rsidR="00BE5F23">
        <w:rPr>
          <w:rFonts w:eastAsiaTheme="minorEastAsia"/>
          <w:b/>
          <w:i/>
        </w:rPr>
        <w:t>taken into account</w:t>
      </w:r>
      <w:r w:rsidR="00BE5F23">
        <w:rPr>
          <w:rFonts w:eastAsiaTheme="minorEastAsia" w:hint="eastAsia"/>
          <w:b/>
          <w:i/>
        </w:rPr>
        <w:t xml:space="preserve"> </w:t>
      </w:r>
      <w:r w:rsidR="00BE5F23">
        <w:rPr>
          <w:rFonts w:eastAsiaTheme="minorEastAsia"/>
          <w:b/>
          <w:i/>
        </w:rPr>
        <w:t>in</w:t>
      </w:r>
      <w:r w:rsidR="00BE5F23">
        <w:rPr>
          <w:rFonts w:eastAsiaTheme="minorEastAsia" w:hint="eastAsia"/>
          <w:b/>
          <w:i/>
        </w:rPr>
        <w:t xml:space="preserve"> defin</w:t>
      </w:r>
      <w:r w:rsidR="00BE5F23">
        <w:rPr>
          <w:rFonts w:eastAsiaTheme="minorEastAsia"/>
          <w:b/>
          <w:i/>
        </w:rPr>
        <w:t>ing</w:t>
      </w:r>
      <w:r w:rsidR="00BE5F23">
        <w:rPr>
          <w:rFonts w:eastAsiaTheme="minorEastAsia" w:hint="eastAsia"/>
          <w:b/>
          <w:i/>
        </w:rPr>
        <w:t xml:space="preserve"> the requirement</w:t>
      </w:r>
      <w:r w:rsidR="00AC4CC0">
        <w:rPr>
          <w:rFonts w:eastAsiaTheme="minorEastAsia"/>
          <w:b/>
          <w:i/>
        </w:rPr>
        <w:t>s</w:t>
      </w:r>
      <w:r w:rsidR="00BE5F23">
        <w:rPr>
          <w:rFonts w:eastAsiaTheme="minorEastAsia" w:hint="eastAsia"/>
          <w:b/>
          <w:i/>
        </w:rPr>
        <w:t xml:space="preserve"> for 50%-tile</w:t>
      </w:r>
      <w:r w:rsidR="00BE5F23" w:rsidRPr="007D289E">
        <w:rPr>
          <w:rFonts w:eastAsiaTheme="minorEastAsia" w:hint="eastAsia"/>
          <w:b/>
          <w:i/>
        </w:rPr>
        <w:t>.</w:t>
      </w:r>
    </w:p>
    <w:p w14:paraId="23A804AE" w14:textId="10BDAC74" w:rsidR="009C1693" w:rsidRDefault="009C1693" w:rsidP="00377F46">
      <w:pPr>
        <w:spacing w:before="180"/>
        <w:jc w:val="both"/>
        <w:rPr>
          <w:rFonts w:eastAsiaTheme="minorEastAsia"/>
          <w:b/>
          <w:i/>
        </w:rPr>
      </w:pPr>
      <w:r w:rsidRPr="00B41BD4">
        <w:rPr>
          <w:rFonts w:eastAsiaTheme="minorEastAsia" w:hint="eastAsia"/>
          <w:b/>
          <w:i/>
          <w:u w:val="single"/>
        </w:rPr>
        <w:t xml:space="preserve">Observation </w:t>
      </w:r>
      <w:r>
        <w:rPr>
          <w:rFonts w:eastAsiaTheme="minorEastAsia" w:hint="eastAsia"/>
          <w:b/>
          <w:i/>
          <w:u w:val="single"/>
        </w:rPr>
        <w:t>2</w:t>
      </w:r>
      <w:r w:rsidRPr="007D289E">
        <w:rPr>
          <w:rFonts w:eastAsiaTheme="minorEastAsia" w:hint="eastAsia"/>
          <w:b/>
          <w:i/>
          <w:u w:val="single"/>
        </w:rPr>
        <w:t>:</w:t>
      </w:r>
      <w:r w:rsidRPr="007D289E">
        <w:rPr>
          <w:rFonts w:eastAsiaTheme="minorEastAsia" w:hint="eastAsia"/>
          <w:b/>
          <w:i/>
        </w:rPr>
        <w:t xml:space="preserve"> For 28GHz, the simulation results </w:t>
      </w:r>
      <w:r w:rsidR="00D21929">
        <w:rPr>
          <w:rFonts w:eastAsiaTheme="minorEastAsia"/>
          <w:b/>
          <w:i/>
        </w:rPr>
        <w:t>submitted until RAN4#86bis</w:t>
      </w:r>
      <w:r w:rsidR="00D21929" w:rsidRPr="007D289E">
        <w:rPr>
          <w:rFonts w:eastAsiaTheme="minorEastAsia" w:hint="eastAsia"/>
          <w:b/>
          <w:i/>
        </w:rPr>
        <w:t xml:space="preserve"> </w:t>
      </w:r>
      <w:r w:rsidRPr="007D289E">
        <w:rPr>
          <w:rFonts w:eastAsiaTheme="minorEastAsia" w:hint="eastAsia"/>
          <w:b/>
          <w:i/>
        </w:rPr>
        <w:t xml:space="preserve">are in the range of </w:t>
      </w:r>
      <w:r>
        <w:rPr>
          <w:rFonts w:eastAsiaTheme="minorEastAsia" w:hint="eastAsia"/>
          <w:b/>
          <w:i/>
        </w:rPr>
        <w:t>5.5</w:t>
      </w:r>
      <w:r w:rsidRPr="007D289E">
        <w:rPr>
          <w:rFonts w:eastAsiaTheme="minorEastAsia" w:hint="eastAsia"/>
          <w:b/>
          <w:i/>
        </w:rPr>
        <w:t xml:space="preserve"> to </w:t>
      </w:r>
      <w:r>
        <w:rPr>
          <w:rFonts w:eastAsiaTheme="minorEastAsia" w:hint="eastAsia"/>
          <w:b/>
          <w:i/>
        </w:rPr>
        <w:t>1</w:t>
      </w:r>
      <w:r w:rsidR="00D21929">
        <w:rPr>
          <w:rFonts w:eastAsiaTheme="minorEastAsia"/>
          <w:b/>
          <w:i/>
        </w:rPr>
        <w:t>4</w:t>
      </w:r>
      <w:r w:rsidRPr="007D289E">
        <w:rPr>
          <w:rFonts w:eastAsiaTheme="minorEastAsia" w:hint="eastAsia"/>
          <w:b/>
          <w:i/>
        </w:rPr>
        <w:t xml:space="preserve"> dB down from the peak at 50%-tile</w:t>
      </w:r>
      <w:r w:rsidR="00FF163E">
        <w:rPr>
          <w:rFonts w:eastAsiaTheme="minorEastAsia"/>
          <w:b/>
          <w:i/>
        </w:rPr>
        <w:t>. T</w:t>
      </w:r>
      <w:r w:rsidR="000E09C8">
        <w:rPr>
          <w:rFonts w:eastAsiaTheme="minorEastAsia"/>
          <w:b/>
          <w:i/>
        </w:rPr>
        <w:t>he mean value is 10.9 dB down from the peak.</w:t>
      </w:r>
    </w:p>
    <w:p w14:paraId="6AE82AD7" w14:textId="47BFF1B7" w:rsidR="002501DF" w:rsidRPr="004D21C5" w:rsidRDefault="002501DF" w:rsidP="009C1693">
      <w:pPr>
        <w:spacing w:before="180"/>
        <w:jc w:val="both"/>
        <w:rPr>
          <w:rFonts w:eastAsiaTheme="minorEastAsia"/>
          <w:b/>
          <w:i/>
        </w:rPr>
      </w:pPr>
      <w:r w:rsidRPr="00B41BD4">
        <w:rPr>
          <w:rFonts w:eastAsiaTheme="minorEastAsia" w:hint="eastAsia"/>
          <w:b/>
          <w:i/>
          <w:u w:val="single"/>
        </w:rPr>
        <w:t xml:space="preserve">Observation </w:t>
      </w:r>
      <w:r>
        <w:rPr>
          <w:rFonts w:eastAsiaTheme="minorEastAsia" w:hint="eastAsia"/>
          <w:b/>
          <w:i/>
          <w:u w:val="single"/>
        </w:rPr>
        <w:t>3</w:t>
      </w:r>
      <w:r w:rsidRPr="007D289E">
        <w:rPr>
          <w:rFonts w:eastAsiaTheme="minorEastAsia" w:hint="eastAsia"/>
          <w:b/>
          <w:i/>
          <w:u w:val="single"/>
        </w:rPr>
        <w:t>:</w:t>
      </w:r>
      <w:r w:rsidRPr="007D289E">
        <w:rPr>
          <w:rFonts w:eastAsiaTheme="minorEastAsia" w:hint="eastAsia"/>
          <w:b/>
          <w:i/>
        </w:rPr>
        <w:t xml:space="preserve"> For </w:t>
      </w:r>
      <w:r>
        <w:rPr>
          <w:rFonts w:eastAsiaTheme="minorEastAsia" w:hint="eastAsia"/>
          <w:b/>
          <w:i/>
        </w:rPr>
        <w:t>39</w:t>
      </w:r>
      <w:r w:rsidRPr="007D289E">
        <w:rPr>
          <w:rFonts w:eastAsiaTheme="minorEastAsia" w:hint="eastAsia"/>
          <w:b/>
          <w:i/>
        </w:rPr>
        <w:t xml:space="preserve">GHz, </w:t>
      </w:r>
      <w:r w:rsidR="00BE5F23">
        <w:rPr>
          <w:rFonts w:eastAsiaTheme="minorEastAsia"/>
          <w:b/>
          <w:i/>
        </w:rPr>
        <w:t xml:space="preserve">our </w:t>
      </w:r>
      <w:r>
        <w:rPr>
          <w:rFonts w:eastAsiaTheme="minorEastAsia" w:hint="eastAsia"/>
          <w:b/>
          <w:i/>
        </w:rPr>
        <w:t xml:space="preserve">EIRP value at 50%-tile point </w:t>
      </w:r>
      <w:r>
        <w:rPr>
          <w:rFonts w:eastAsiaTheme="minorEastAsia"/>
          <w:b/>
          <w:i/>
        </w:rPr>
        <w:t>is</w:t>
      </w:r>
      <w:r>
        <w:rPr>
          <w:rFonts w:eastAsiaTheme="minorEastAsia" w:hint="eastAsia"/>
          <w:b/>
          <w:i/>
        </w:rPr>
        <w:t xml:space="preserve"> 10.6 dB</w:t>
      </w:r>
      <w:r>
        <w:rPr>
          <w:rFonts w:eastAsiaTheme="minorEastAsia"/>
          <w:b/>
          <w:i/>
        </w:rPr>
        <w:t xml:space="preserve"> down</w:t>
      </w:r>
      <w:r>
        <w:rPr>
          <w:rFonts w:eastAsiaTheme="minorEastAsia" w:hint="eastAsia"/>
          <w:b/>
          <w:i/>
        </w:rPr>
        <w:t xml:space="preserve"> from the peak. </w:t>
      </w:r>
    </w:p>
    <w:p w14:paraId="78B39EB5" w14:textId="340C7AE1" w:rsidR="00743A6D" w:rsidRPr="00D513B1" w:rsidRDefault="00743A6D" w:rsidP="00743A6D">
      <w:pPr>
        <w:spacing w:before="180"/>
        <w:jc w:val="both"/>
        <w:rPr>
          <w:lang w:val="en-US"/>
        </w:rPr>
      </w:pPr>
      <w:r w:rsidRPr="00B41BD4">
        <w:rPr>
          <w:rFonts w:eastAsiaTheme="minorEastAsia" w:hint="eastAsia"/>
          <w:b/>
          <w:i/>
          <w:u w:val="single"/>
        </w:rPr>
        <w:t xml:space="preserve">Observation </w:t>
      </w:r>
      <w:r>
        <w:rPr>
          <w:rFonts w:eastAsiaTheme="minorEastAsia" w:hint="eastAsia"/>
          <w:b/>
          <w:i/>
          <w:u w:val="single"/>
        </w:rPr>
        <w:t>4</w:t>
      </w:r>
      <w:r w:rsidRPr="007D289E">
        <w:rPr>
          <w:rFonts w:eastAsiaTheme="minorEastAsia" w:hint="eastAsia"/>
          <w:b/>
          <w:i/>
          <w:u w:val="single"/>
        </w:rPr>
        <w:t>:</w:t>
      </w:r>
      <w:r w:rsidRPr="007D289E">
        <w:rPr>
          <w:rFonts w:eastAsiaTheme="minorEastAsia" w:hint="eastAsia"/>
          <w:b/>
          <w:i/>
        </w:rPr>
        <w:t xml:space="preserve"> </w:t>
      </w:r>
      <w:r>
        <w:rPr>
          <w:rFonts w:eastAsiaTheme="minorEastAsia"/>
          <w:b/>
          <w:i/>
        </w:rPr>
        <w:t>The 50%-tile requirement can be defined with a</w:t>
      </w:r>
      <w:r>
        <w:rPr>
          <w:rFonts w:eastAsiaTheme="minorEastAsia" w:hint="eastAsia"/>
          <w:b/>
          <w:i/>
        </w:rPr>
        <w:t xml:space="preserve"> margin </w:t>
      </w:r>
      <w:r>
        <w:rPr>
          <w:rFonts w:eastAsiaTheme="minorEastAsia"/>
          <w:b/>
          <w:i/>
        </w:rPr>
        <w:t>of</w:t>
      </w:r>
      <w:r>
        <w:rPr>
          <w:rFonts w:eastAsiaTheme="minorEastAsia" w:hint="eastAsia"/>
          <w:b/>
          <w:i/>
        </w:rPr>
        <w:t xml:space="preserve"> 3 </w:t>
      </w:r>
      <w:r>
        <w:rPr>
          <w:rFonts w:eastAsiaTheme="minorEastAsia"/>
          <w:b/>
          <w:i/>
        </w:rPr>
        <w:t>dB on top of simulation data</w:t>
      </w:r>
      <w:r w:rsidR="001D4472">
        <w:rPr>
          <w:rFonts w:eastAsiaTheme="minorEastAsia" w:hint="eastAsia"/>
          <w:b/>
          <w:i/>
        </w:rPr>
        <w:t xml:space="preserve">, </w:t>
      </w:r>
      <w:r w:rsidR="001D4472">
        <w:rPr>
          <w:rFonts w:eastAsiaTheme="minorEastAsia"/>
          <w:b/>
          <w:i/>
        </w:rPr>
        <w:t xml:space="preserve">which is </w:t>
      </w:r>
      <w:r w:rsidR="001D4472">
        <w:rPr>
          <w:rFonts w:eastAsiaTheme="minorEastAsia" w:hint="eastAsia"/>
          <w:b/>
          <w:i/>
        </w:rPr>
        <w:t>11.</w:t>
      </w:r>
      <w:r w:rsidR="001D4472">
        <w:rPr>
          <w:rFonts w:eastAsiaTheme="minorEastAsia"/>
          <w:b/>
          <w:i/>
        </w:rPr>
        <w:t>6</w:t>
      </w:r>
      <w:r w:rsidR="001D4472">
        <w:rPr>
          <w:rFonts w:eastAsiaTheme="minorEastAsia" w:hint="eastAsia"/>
          <w:b/>
          <w:i/>
        </w:rPr>
        <w:t xml:space="preserve"> dB down from the peak</w:t>
      </w:r>
      <w:r w:rsidR="001D4472">
        <w:rPr>
          <w:rFonts w:eastAsiaTheme="minorEastAsia"/>
          <w:b/>
          <w:i/>
        </w:rPr>
        <w:t xml:space="preserve">, or </w:t>
      </w:r>
      <w:r w:rsidR="001D4472">
        <w:rPr>
          <w:rFonts w:eastAsiaTheme="minorEastAsia" w:hint="eastAsia"/>
          <w:b/>
          <w:i/>
        </w:rPr>
        <w:t>1</w:t>
      </w:r>
      <w:r w:rsidR="001D4472">
        <w:rPr>
          <w:rFonts w:eastAsiaTheme="minorEastAsia"/>
          <w:b/>
          <w:i/>
        </w:rPr>
        <w:t>0.8</w:t>
      </w:r>
      <w:r w:rsidR="001D4472" w:rsidRPr="00922239">
        <w:rPr>
          <w:rFonts w:eastAsiaTheme="minorEastAsia"/>
          <w:b/>
          <w:i/>
        </w:rPr>
        <w:t xml:space="preserve"> dBm</w:t>
      </w:r>
      <w:r w:rsidR="001D4472">
        <w:rPr>
          <w:rFonts w:eastAsiaTheme="minorEastAsia"/>
          <w:b/>
          <w:i/>
        </w:rPr>
        <w:t>, for our simulation data</w:t>
      </w:r>
      <w:r w:rsidR="004D21C5">
        <w:rPr>
          <w:rFonts w:eastAsiaTheme="minorEastAsia" w:hint="eastAsia"/>
          <w:b/>
          <w:i/>
        </w:rPr>
        <w:t xml:space="preserve"> of 28 GHz</w:t>
      </w:r>
      <w:r w:rsidR="001D4472">
        <w:rPr>
          <w:rFonts w:eastAsiaTheme="minorEastAsia"/>
          <w:b/>
          <w:i/>
        </w:rPr>
        <w:t>.</w:t>
      </w:r>
    </w:p>
    <w:p w14:paraId="42A7FF45" w14:textId="698536E1" w:rsidR="009C1693" w:rsidRPr="009C1693" w:rsidRDefault="009C1693" w:rsidP="009C1693">
      <w:pPr>
        <w:jc w:val="both"/>
        <w:rPr>
          <w:rFonts w:eastAsiaTheme="minorEastAsia"/>
        </w:rPr>
      </w:pPr>
      <w:r w:rsidRPr="009C1693">
        <w:rPr>
          <w:rFonts w:eastAsiaTheme="minorEastAsia" w:hint="eastAsia"/>
        </w:rPr>
        <w:t xml:space="preserve">Based on </w:t>
      </w:r>
      <w:r w:rsidR="00743A6D">
        <w:rPr>
          <w:rFonts w:eastAsiaTheme="minorEastAsia"/>
        </w:rPr>
        <w:t>the above</w:t>
      </w:r>
      <w:r w:rsidR="00743A6D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observations, we would like to propose: </w:t>
      </w:r>
    </w:p>
    <w:p w14:paraId="41F8CC6A" w14:textId="320B8593" w:rsidR="00377F46" w:rsidRDefault="00377F46" w:rsidP="00377F46">
      <w:pPr>
        <w:spacing w:before="180"/>
        <w:jc w:val="both"/>
        <w:rPr>
          <w:lang w:val="en-US"/>
        </w:rPr>
      </w:pPr>
      <w:r>
        <w:rPr>
          <w:rFonts w:eastAsiaTheme="minorEastAsia" w:hint="eastAsia"/>
          <w:b/>
          <w:i/>
          <w:u w:val="single"/>
        </w:rPr>
        <w:t>Proposal</w:t>
      </w:r>
      <w:r w:rsidRPr="00B41BD4">
        <w:rPr>
          <w:rFonts w:eastAsiaTheme="minorEastAsia" w:hint="eastAsia"/>
          <w:b/>
          <w:i/>
          <w:u w:val="single"/>
        </w:rPr>
        <w:t xml:space="preserve"> </w:t>
      </w:r>
      <w:r>
        <w:rPr>
          <w:rFonts w:eastAsiaTheme="minorEastAsia" w:hint="eastAsia"/>
          <w:b/>
          <w:i/>
          <w:u w:val="single"/>
        </w:rPr>
        <w:t>1</w:t>
      </w:r>
      <w:r w:rsidRPr="007D289E">
        <w:rPr>
          <w:rFonts w:eastAsiaTheme="minorEastAsia" w:hint="eastAsia"/>
          <w:b/>
          <w:i/>
          <w:u w:val="single"/>
        </w:rPr>
        <w:t>:</w:t>
      </w:r>
      <w:r w:rsidRPr="007D289E">
        <w:rPr>
          <w:rFonts w:eastAsiaTheme="minorEastAsia" w:hint="eastAsia"/>
          <w:b/>
          <w:i/>
        </w:rPr>
        <w:t xml:space="preserve"> </w:t>
      </w:r>
      <w:r w:rsidR="00AE7ACF">
        <w:rPr>
          <w:rFonts w:eastAsiaTheme="minorEastAsia" w:hint="eastAsia"/>
          <w:b/>
          <w:i/>
        </w:rPr>
        <w:t xml:space="preserve">For 28 GHz, </w:t>
      </w:r>
      <w:r w:rsidR="00AE7ACF">
        <w:rPr>
          <w:rFonts w:eastAsiaTheme="minorEastAsia"/>
          <w:b/>
          <w:i/>
        </w:rPr>
        <w:t>RAN4 is recommended to define</w:t>
      </w:r>
      <w:r w:rsidR="00AE7ACF" w:rsidRPr="00922239">
        <w:rPr>
          <w:rFonts w:eastAsiaTheme="minorEastAsia"/>
          <w:b/>
          <w:i/>
        </w:rPr>
        <w:t xml:space="preserve"> the EIRP </w:t>
      </w:r>
      <w:r w:rsidR="00AE7ACF">
        <w:rPr>
          <w:rFonts w:eastAsiaTheme="minorEastAsia" w:hint="eastAsia"/>
          <w:b/>
          <w:i/>
        </w:rPr>
        <w:t xml:space="preserve">for spherical coverage </w:t>
      </w:r>
      <w:r w:rsidR="00AE7ACF" w:rsidRPr="00922239">
        <w:rPr>
          <w:rFonts w:eastAsiaTheme="minorEastAsia"/>
          <w:b/>
          <w:i/>
        </w:rPr>
        <w:t>to be</w:t>
      </w:r>
      <w:r w:rsidR="00AE7ACF">
        <w:rPr>
          <w:rFonts w:eastAsiaTheme="minorEastAsia" w:hint="eastAsia"/>
          <w:b/>
          <w:i/>
        </w:rPr>
        <w:t xml:space="preserve"> 1</w:t>
      </w:r>
      <w:r w:rsidR="00AE7ACF">
        <w:rPr>
          <w:rFonts w:eastAsiaTheme="minorEastAsia"/>
          <w:b/>
          <w:i/>
        </w:rPr>
        <w:t>0.8</w:t>
      </w:r>
      <w:r w:rsidR="00AE7ACF" w:rsidRPr="00922239">
        <w:rPr>
          <w:rFonts w:eastAsiaTheme="minorEastAsia"/>
          <w:b/>
          <w:i/>
        </w:rPr>
        <w:t xml:space="preserve"> dBm</w:t>
      </w:r>
      <w:r w:rsidR="00AE7ACF">
        <w:rPr>
          <w:rFonts w:eastAsiaTheme="minorEastAsia"/>
          <w:b/>
          <w:i/>
        </w:rPr>
        <w:t xml:space="preserve"> </w:t>
      </w:r>
      <w:r w:rsidR="00AE7ACF">
        <w:rPr>
          <w:rFonts w:eastAsiaTheme="minorEastAsia" w:hint="eastAsia"/>
          <w:b/>
          <w:i/>
        </w:rPr>
        <w:t>at 50%-tile, 11.</w:t>
      </w:r>
      <w:r w:rsidR="00AE7ACF">
        <w:rPr>
          <w:rFonts w:eastAsiaTheme="minorEastAsia"/>
          <w:b/>
          <w:i/>
        </w:rPr>
        <w:t>6</w:t>
      </w:r>
      <w:r w:rsidR="00AE7ACF">
        <w:rPr>
          <w:rFonts w:eastAsiaTheme="minorEastAsia" w:hint="eastAsia"/>
          <w:b/>
          <w:i/>
        </w:rPr>
        <w:t xml:space="preserve"> dB down from the peak.</w:t>
      </w:r>
    </w:p>
    <w:p w14:paraId="00C6C9E4" w14:textId="7C4B49DA" w:rsidR="00377F46" w:rsidRDefault="00377F46" w:rsidP="00377F46">
      <w:pPr>
        <w:spacing w:before="180"/>
        <w:jc w:val="both"/>
        <w:rPr>
          <w:rFonts w:eastAsiaTheme="minorEastAsia"/>
        </w:rPr>
      </w:pPr>
      <w:r>
        <w:rPr>
          <w:rFonts w:eastAsiaTheme="minorEastAsia" w:hint="eastAsia"/>
          <w:b/>
          <w:i/>
          <w:u w:val="single"/>
        </w:rPr>
        <w:t>Proposal</w:t>
      </w:r>
      <w:r w:rsidRPr="00B41BD4">
        <w:rPr>
          <w:rFonts w:eastAsiaTheme="minorEastAsia" w:hint="eastAsia"/>
          <w:b/>
          <w:i/>
          <w:u w:val="single"/>
        </w:rPr>
        <w:t xml:space="preserve"> </w:t>
      </w:r>
      <w:r>
        <w:rPr>
          <w:rFonts w:eastAsiaTheme="minorEastAsia" w:hint="eastAsia"/>
          <w:b/>
          <w:i/>
          <w:u w:val="single"/>
        </w:rPr>
        <w:t>2</w:t>
      </w:r>
      <w:r w:rsidRPr="007D289E">
        <w:rPr>
          <w:rFonts w:eastAsiaTheme="minorEastAsia" w:hint="eastAsia"/>
          <w:b/>
          <w:i/>
          <w:u w:val="single"/>
        </w:rPr>
        <w:t>:</w:t>
      </w:r>
      <w:r w:rsidRPr="007D289E">
        <w:rPr>
          <w:rFonts w:eastAsiaTheme="minorEastAsia" w:hint="eastAsia"/>
          <w:b/>
          <w:i/>
        </w:rPr>
        <w:t xml:space="preserve"> </w:t>
      </w:r>
      <w:r w:rsidR="00AE7ACF">
        <w:rPr>
          <w:rFonts w:eastAsiaTheme="minorEastAsia"/>
          <w:b/>
          <w:i/>
        </w:rPr>
        <w:t xml:space="preserve">For 39 GHz, RAN4 is recommended to </w:t>
      </w:r>
      <w:r w:rsidR="00AE7ACF">
        <w:rPr>
          <w:rFonts w:eastAsiaTheme="minorEastAsia" w:hint="eastAsia"/>
          <w:b/>
          <w:i/>
        </w:rPr>
        <w:t>d</w:t>
      </w:r>
      <w:r w:rsidR="00AE7ACF" w:rsidRPr="00922239">
        <w:rPr>
          <w:rFonts w:eastAsiaTheme="minorEastAsia"/>
          <w:b/>
          <w:i/>
        </w:rPr>
        <w:t xml:space="preserve">efine the EIRP </w:t>
      </w:r>
      <w:r w:rsidR="00AE7ACF">
        <w:rPr>
          <w:rFonts w:eastAsiaTheme="minorEastAsia" w:hint="eastAsia"/>
          <w:b/>
          <w:i/>
        </w:rPr>
        <w:t xml:space="preserve">for spherical coverage </w:t>
      </w:r>
      <w:r w:rsidR="00AE7ACF" w:rsidRPr="00922239">
        <w:rPr>
          <w:rFonts w:eastAsiaTheme="minorEastAsia"/>
          <w:b/>
          <w:i/>
        </w:rPr>
        <w:t>t</w:t>
      </w:r>
      <w:r w:rsidR="00AE7ACF">
        <w:rPr>
          <w:rFonts w:eastAsiaTheme="minorEastAsia"/>
          <w:b/>
          <w:i/>
        </w:rPr>
        <w:t>o</w:t>
      </w:r>
      <w:r w:rsidR="00AE7ACF" w:rsidRPr="00922239">
        <w:rPr>
          <w:rFonts w:eastAsiaTheme="minorEastAsia"/>
          <w:b/>
          <w:i/>
        </w:rPr>
        <w:t xml:space="preserve"> be</w:t>
      </w:r>
      <w:r w:rsidR="00AE7ACF">
        <w:rPr>
          <w:rFonts w:eastAsiaTheme="minorEastAsia" w:hint="eastAsia"/>
          <w:b/>
          <w:i/>
        </w:rPr>
        <w:t xml:space="preserve"> 7</w:t>
      </w:r>
      <w:r w:rsidR="00AE7ACF" w:rsidRPr="00922239">
        <w:rPr>
          <w:rFonts w:eastAsiaTheme="minorEastAsia"/>
          <w:b/>
          <w:i/>
        </w:rPr>
        <w:t xml:space="preserve"> dBm</w:t>
      </w:r>
      <w:r w:rsidR="00AE7ACF">
        <w:rPr>
          <w:rFonts w:eastAsiaTheme="minorEastAsia"/>
          <w:b/>
          <w:i/>
        </w:rPr>
        <w:t xml:space="preserve"> </w:t>
      </w:r>
      <w:r w:rsidR="00AE7ACF">
        <w:rPr>
          <w:rFonts w:eastAsiaTheme="minorEastAsia" w:hint="eastAsia"/>
          <w:b/>
          <w:i/>
        </w:rPr>
        <w:t>at 50%-tile, 13.6 d</w:t>
      </w:r>
      <w:r w:rsidR="00A0565D">
        <w:rPr>
          <w:rFonts w:eastAsiaTheme="minorEastAsia" w:hint="eastAsia"/>
          <w:b/>
          <w:i/>
        </w:rPr>
        <w:t>B down from the peak</w:t>
      </w:r>
      <w:r w:rsidR="00AE7ACF">
        <w:rPr>
          <w:rFonts w:eastAsiaTheme="minorEastAsia" w:hint="eastAsia"/>
          <w:b/>
          <w:i/>
        </w:rPr>
        <w:t>.</w:t>
      </w:r>
    </w:p>
    <w:p w14:paraId="653BD8F6" w14:textId="77777777"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cs="Arial"/>
          <w:b/>
          <w:sz w:val="32"/>
          <w:lang w:eastAsia="zh-CN"/>
        </w:rPr>
      </w:pPr>
      <w:r w:rsidRPr="006C0AF4">
        <w:rPr>
          <w:rFonts w:cs="Arial"/>
          <w:b/>
          <w:sz w:val="32"/>
          <w:lang w:eastAsia="zh-CN"/>
        </w:rPr>
        <w:t>Reference</w:t>
      </w:r>
    </w:p>
    <w:p w14:paraId="43FF4ADB" w14:textId="77777777" w:rsidR="00754017" w:rsidRPr="00B76BB8" w:rsidRDefault="008C2847" w:rsidP="00793A9D">
      <w:pPr>
        <w:spacing w:after="0"/>
        <w:ind w:left="300" w:hangingChars="150" w:hanging="300"/>
        <w:jc w:val="both"/>
        <w:rPr>
          <w:color w:val="000000" w:themeColor="text1"/>
        </w:rPr>
      </w:pPr>
      <w:r w:rsidRPr="00B76BB8">
        <w:rPr>
          <w:color w:val="000000" w:themeColor="text1"/>
          <w:lang w:eastAsia="zh-CN"/>
        </w:rPr>
        <w:t xml:space="preserve">[1] </w:t>
      </w:r>
      <w:r w:rsidR="00754017" w:rsidRPr="00B76BB8">
        <w:rPr>
          <w:color w:val="000000" w:themeColor="text1"/>
        </w:rPr>
        <w:tab/>
      </w:r>
      <w:r w:rsidR="00DB0743" w:rsidRPr="00B76BB8">
        <w:rPr>
          <w:color w:val="000000" w:themeColor="text1"/>
        </w:rPr>
        <w:t>R4-17</w:t>
      </w:r>
      <w:r w:rsidR="00DB0743" w:rsidRPr="00B76BB8">
        <w:rPr>
          <w:rFonts w:hint="eastAsia"/>
          <w:color w:val="000000" w:themeColor="text1"/>
        </w:rPr>
        <w:t>11036</w:t>
      </w:r>
      <w:r w:rsidR="00DB0743" w:rsidRPr="00B76BB8">
        <w:rPr>
          <w:color w:val="000000" w:themeColor="text1"/>
        </w:rPr>
        <w:t>, “</w:t>
      </w:r>
      <w:r w:rsidR="00DB0743" w:rsidRPr="00B76BB8">
        <w:rPr>
          <w:rFonts w:hint="eastAsia"/>
          <w:color w:val="000000" w:themeColor="text1"/>
        </w:rPr>
        <w:t>C</w:t>
      </w:r>
      <w:r w:rsidR="00DB0743" w:rsidRPr="00B76BB8">
        <w:rPr>
          <w:color w:val="000000" w:themeColor="text1"/>
        </w:rPr>
        <w:t xml:space="preserve">onsideration of EIRP spherical coverage </w:t>
      </w:r>
      <w:r w:rsidR="00DB0743" w:rsidRPr="00B76BB8">
        <w:rPr>
          <w:rFonts w:hint="eastAsia"/>
          <w:color w:val="000000" w:themeColor="text1"/>
        </w:rPr>
        <w:t>requirement,</w:t>
      </w:r>
      <w:r w:rsidR="00DB0743" w:rsidRPr="00B76BB8">
        <w:rPr>
          <w:color w:val="000000" w:themeColor="text1"/>
        </w:rPr>
        <w:t>”</w:t>
      </w:r>
      <w:r w:rsidR="00DB0743" w:rsidRPr="00B76BB8">
        <w:rPr>
          <w:rFonts w:hint="eastAsia"/>
          <w:color w:val="000000" w:themeColor="text1"/>
        </w:rPr>
        <w:t xml:space="preserve"> Samsung et al., </w:t>
      </w:r>
      <w:r w:rsidR="00DB0743" w:rsidRPr="00B76BB8">
        <w:rPr>
          <w:color w:val="000000" w:themeColor="text1"/>
        </w:rPr>
        <w:t>RAN</w:t>
      </w:r>
      <w:r w:rsidR="00DB0743" w:rsidRPr="00B76BB8">
        <w:rPr>
          <w:rFonts w:hint="eastAsia"/>
          <w:color w:val="000000" w:themeColor="text1"/>
        </w:rPr>
        <w:t>4</w:t>
      </w:r>
      <w:r w:rsidR="00DB0743" w:rsidRPr="00B76BB8">
        <w:rPr>
          <w:color w:val="000000" w:themeColor="text1"/>
        </w:rPr>
        <w:t>#84</w:t>
      </w:r>
      <w:r w:rsidR="00DB0743" w:rsidRPr="00B76BB8">
        <w:rPr>
          <w:rFonts w:hint="eastAsia"/>
          <w:color w:val="000000" w:themeColor="text1"/>
        </w:rPr>
        <w:t>B</w:t>
      </w:r>
      <w:r w:rsidR="00DB0743" w:rsidRPr="00B76BB8">
        <w:rPr>
          <w:color w:val="000000" w:themeColor="text1"/>
        </w:rPr>
        <w:t>is, Oct 2017</w:t>
      </w:r>
    </w:p>
    <w:p w14:paraId="33E791AB" w14:textId="77777777" w:rsidR="00EB1AB8" w:rsidRPr="00B76BB8" w:rsidRDefault="00EB1AB8" w:rsidP="00793A9D">
      <w:pPr>
        <w:spacing w:after="0"/>
        <w:ind w:left="300" w:hangingChars="150" w:hanging="300"/>
        <w:jc w:val="both"/>
        <w:rPr>
          <w:color w:val="000000" w:themeColor="text1"/>
        </w:rPr>
      </w:pPr>
      <w:r w:rsidRPr="00B76BB8">
        <w:rPr>
          <w:rFonts w:hint="eastAsia"/>
          <w:color w:val="000000" w:themeColor="text1"/>
        </w:rPr>
        <w:t xml:space="preserve">[2] </w:t>
      </w:r>
      <w:r w:rsidR="00DB0743" w:rsidRPr="00B76BB8">
        <w:rPr>
          <w:color w:val="000000" w:themeColor="text1"/>
        </w:rPr>
        <w:t>R4-1</w:t>
      </w:r>
      <w:r w:rsidR="00DB0743" w:rsidRPr="00B76BB8">
        <w:rPr>
          <w:rFonts w:hint="eastAsia"/>
          <w:color w:val="000000" w:themeColor="text1"/>
        </w:rPr>
        <w:t>801202</w:t>
      </w:r>
      <w:r w:rsidR="00DB0743" w:rsidRPr="00B76BB8">
        <w:rPr>
          <w:color w:val="000000" w:themeColor="text1"/>
        </w:rPr>
        <w:t>, “WF on EIRP CDF for spherical coverage</w:t>
      </w:r>
      <w:r w:rsidR="00DB0743" w:rsidRPr="00B76BB8">
        <w:rPr>
          <w:rFonts w:hint="eastAsia"/>
          <w:color w:val="000000" w:themeColor="text1"/>
        </w:rPr>
        <w:t>,</w:t>
      </w:r>
      <w:r w:rsidR="00DB0743" w:rsidRPr="00B76BB8">
        <w:rPr>
          <w:color w:val="000000" w:themeColor="text1"/>
        </w:rPr>
        <w:t>”</w:t>
      </w:r>
      <w:r w:rsidR="00DB0743" w:rsidRPr="00B76BB8">
        <w:rPr>
          <w:rFonts w:hint="eastAsia"/>
          <w:color w:val="000000" w:themeColor="text1"/>
        </w:rPr>
        <w:t xml:space="preserve"> Samsung et al., </w:t>
      </w:r>
      <w:r w:rsidR="00DB0743" w:rsidRPr="00B76BB8">
        <w:rPr>
          <w:color w:val="000000" w:themeColor="text1"/>
        </w:rPr>
        <w:t>RAN</w:t>
      </w:r>
      <w:r w:rsidR="00DB0743" w:rsidRPr="00B76BB8">
        <w:rPr>
          <w:rFonts w:hint="eastAsia"/>
          <w:color w:val="000000" w:themeColor="text1"/>
        </w:rPr>
        <w:t>4 AH-1801</w:t>
      </w:r>
      <w:r w:rsidR="00DB0743" w:rsidRPr="00B76BB8">
        <w:rPr>
          <w:color w:val="000000" w:themeColor="text1"/>
        </w:rPr>
        <w:t xml:space="preserve">, </w:t>
      </w:r>
      <w:r w:rsidR="00DB0743" w:rsidRPr="00B76BB8">
        <w:rPr>
          <w:rFonts w:hint="eastAsia"/>
          <w:color w:val="000000" w:themeColor="text1"/>
        </w:rPr>
        <w:t>Jan</w:t>
      </w:r>
      <w:r w:rsidR="00DB0743" w:rsidRPr="00B76BB8">
        <w:rPr>
          <w:color w:val="000000" w:themeColor="text1"/>
        </w:rPr>
        <w:t xml:space="preserve"> 201</w:t>
      </w:r>
      <w:r w:rsidR="00DB0743" w:rsidRPr="00B76BB8">
        <w:rPr>
          <w:rFonts w:hint="eastAsia"/>
          <w:color w:val="000000" w:themeColor="text1"/>
        </w:rPr>
        <w:t>8</w:t>
      </w:r>
    </w:p>
    <w:p w14:paraId="55CC2C5B" w14:textId="77777777" w:rsidR="00EB1AB8" w:rsidRPr="00B76BB8" w:rsidRDefault="00EB1AB8" w:rsidP="00793A9D">
      <w:pPr>
        <w:spacing w:after="0"/>
        <w:ind w:left="300" w:hangingChars="150" w:hanging="300"/>
        <w:jc w:val="both"/>
        <w:rPr>
          <w:color w:val="000000" w:themeColor="text1"/>
        </w:rPr>
      </w:pPr>
      <w:r w:rsidRPr="00B76BB8">
        <w:rPr>
          <w:rFonts w:hint="eastAsia"/>
          <w:color w:val="000000" w:themeColor="text1"/>
        </w:rPr>
        <w:t>[3] R4-1</w:t>
      </w:r>
      <w:r w:rsidR="00DB0743" w:rsidRPr="00B76BB8">
        <w:rPr>
          <w:rFonts w:hint="eastAsia"/>
          <w:color w:val="000000" w:themeColor="text1"/>
        </w:rPr>
        <w:t>800990</w:t>
      </w:r>
      <w:r w:rsidRPr="00B76BB8">
        <w:rPr>
          <w:rFonts w:hint="eastAsia"/>
          <w:color w:val="000000" w:themeColor="text1"/>
        </w:rPr>
        <w:t xml:space="preserve">, </w:t>
      </w:r>
      <w:r w:rsidRPr="00B76BB8">
        <w:rPr>
          <w:color w:val="000000" w:themeColor="text1"/>
        </w:rPr>
        <w:t>“</w:t>
      </w:r>
      <w:r w:rsidR="00DB0743" w:rsidRPr="00B76BB8">
        <w:rPr>
          <w:color w:val="000000" w:themeColor="text1"/>
          <w:lang w:val="de-DE"/>
        </w:rPr>
        <w:t>Further efforts on EIRP CDF for spherical coverage</w:t>
      </w:r>
      <w:r w:rsidRPr="00B76BB8">
        <w:rPr>
          <w:rFonts w:hint="eastAsia"/>
          <w:color w:val="000000" w:themeColor="text1"/>
          <w:lang w:val="de-DE"/>
        </w:rPr>
        <w:t>,</w:t>
      </w:r>
      <w:r w:rsidRPr="00B76BB8">
        <w:rPr>
          <w:color w:val="000000" w:themeColor="text1"/>
        </w:rPr>
        <w:t>”</w:t>
      </w:r>
      <w:r w:rsidRPr="00B76BB8">
        <w:rPr>
          <w:rFonts w:hint="eastAsia"/>
          <w:color w:val="000000" w:themeColor="text1"/>
        </w:rPr>
        <w:t xml:space="preserve"> </w:t>
      </w:r>
      <w:r w:rsidR="00DB0743" w:rsidRPr="00B76BB8">
        <w:rPr>
          <w:rFonts w:hint="eastAsia"/>
          <w:color w:val="000000" w:themeColor="text1"/>
        </w:rPr>
        <w:t>Samsung</w:t>
      </w:r>
      <w:r w:rsidRPr="00B76BB8">
        <w:rPr>
          <w:color w:val="000000" w:themeColor="text1"/>
        </w:rPr>
        <w:t xml:space="preserve">, </w:t>
      </w:r>
      <w:r w:rsidRPr="00B76BB8">
        <w:rPr>
          <w:rFonts w:hint="eastAsia"/>
          <w:color w:val="000000" w:themeColor="text1"/>
        </w:rPr>
        <w:t>RAN4</w:t>
      </w:r>
      <w:r w:rsidR="00DB0743" w:rsidRPr="00B76BB8">
        <w:rPr>
          <w:rFonts w:hint="eastAsia"/>
          <w:color w:val="000000" w:themeColor="text1"/>
        </w:rPr>
        <w:t xml:space="preserve"> AH-1801</w:t>
      </w:r>
      <w:r w:rsidRPr="00B76BB8">
        <w:rPr>
          <w:rFonts w:hint="eastAsia"/>
          <w:color w:val="000000" w:themeColor="text1"/>
        </w:rPr>
        <w:t xml:space="preserve">, </w:t>
      </w:r>
      <w:r w:rsidR="00DB0743" w:rsidRPr="00B76BB8">
        <w:rPr>
          <w:rFonts w:hint="eastAsia"/>
          <w:color w:val="000000" w:themeColor="text1"/>
        </w:rPr>
        <w:t>Jan</w:t>
      </w:r>
      <w:r w:rsidRPr="00B76BB8">
        <w:rPr>
          <w:rFonts w:hint="eastAsia"/>
          <w:color w:val="000000" w:themeColor="text1"/>
        </w:rPr>
        <w:t xml:space="preserve"> 201</w:t>
      </w:r>
      <w:r w:rsidR="00DB0743" w:rsidRPr="00B76BB8">
        <w:rPr>
          <w:rFonts w:hint="eastAsia"/>
          <w:color w:val="000000" w:themeColor="text1"/>
        </w:rPr>
        <w:t>8</w:t>
      </w:r>
    </w:p>
    <w:p w14:paraId="14CE73BB" w14:textId="77777777" w:rsidR="00362A55" w:rsidRPr="00B76BB8" w:rsidRDefault="00535019" w:rsidP="00A27BDF">
      <w:pPr>
        <w:spacing w:after="0"/>
        <w:ind w:left="300" w:hangingChars="150" w:hanging="300"/>
        <w:jc w:val="both"/>
        <w:rPr>
          <w:rFonts w:eastAsiaTheme="minorEastAsia"/>
          <w:color w:val="000000" w:themeColor="text1"/>
        </w:rPr>
      </w:pPr>
      <w:r w:rsidRPr="00B76BB8">
        <w:rPr>
          <w:rFonts w:hint="eastAsia"/>
          <w:color w:val="000000" w:themeColor="text1"/>
        </w:rPr>
        <w:t>[4] R4-1</w:t>
      </w:r>
      <w:r w:rsidR="00B76BB8" w:rsidRPr="00B76BB8">
        <w:rPr>
          <w:rFonts w:hint="eastAsia"/>
          <w:color w:val="000000" w:themeColor="text1"/>
        </w:rPr>
        <w:t>805768</w:t>
      </w:r>
      <w:r w:rsidRPr="00B76BB8">
        <w:rPr>
          <w:rFonts w:hint="eastAsia"/>
          <w:color w:val="000000" w:themeColor="text1"/>
        </w:rPr>
        <w:t xml:space="preserve">, </w:t>
      </w:r>
      <w:r w:rsidRPr="00B76BB8">
        <w:rPr>
          <w:color w:val="000000" w:themeColor="text1"/>
        </w:rPr>
        <w:t>“</w:t>
      </w:r>
      <w:r w:rsidR="00DB0743" w:rsidRPr="00B76BB8">
        <w:rPr>
          <w:color w:val="000000" w:themeColor="text1"/>
        </w:rPr>
        <w:t>WF on output power requirements on FR2</w:t>
      </w:r>
      <w:r w:rsidRPr="00B76BB8">
        <w:rPr>
          <w:rFonts w:hint="eastAsia"/>
          <w:color w:val="000000" w:themeColor="text1"/>
          <w:lang w:val="de-DE"/>
        </w:rPr>
        <w:t>,</w:t>
      </w:r>
      <w:r w:rsidRPr="00B76BB8">
        <w:rPr>
          <w:color w:val="000000" w:themeColor="text1"/>
        </w:rPr>
        <w:t>”</w:t>
      </w:r>
      <w:r w:rsidRPr="00B76BB8">
        <w:rPr>
          <w:rFonts w:hint="eastAsia"/>
          <w:color w:val="000000" w:themeColor="text1"/>
        </w:rPr>
        <w:t xml:space="preserve"> </w:t>
      </w:r>
      <w:r w:rsidR="00B76BB8" w:rsidRPr="00B76BB8">
        <w:rPr>
          <w:rFonts w:hint="eastAsia"/>
          <w:color w:val="000000" w:themeColor="text1"/>
        </w:rPr>
        <w:t xml:space="preserve">Samsung et al., </w:t>
      </w:r>
      <w:r w:rsidR="00302378">
        <w:rPr>
          <w:rFonts w:hint="eastAsia"/>
          <w:color w:val="000000" w:themeColor="text1"/>
        </w:rPr>
        <w:t>RAN4#86</w:t>
      </w:r>
      <w:r w:rsidR="00B76BB8" w:rsidRPr="00B76BB8">
        <w:rPr>
          <w:rFonts w:hint="eastAsia"/>
          <w:color w:val="000000" w:themeColor="text1"/>
        </w:rPr>
        <w:t>Bis</w:t>
      </w:r>
      <w:r w:rsidRPr="00B76BB8">
        <w:rPr>
          <w:rFonts w:hint="eastAsia"/>
          <w:color w:val="000000" w:themeColor="text1"/>
        </w:rPr>
        <w:t xml:space="preserve">, </w:t>
      </w:r>
      <w:r w:rsidR="00B76BB8" w:rsidRPr="00B76BB8">
        <w:rPr>
          <w:rFonts w:hint="eastAsia"/>
          <w:color w:val="000000" w:themeColor="text1"/>
        </w:rPr>
        <w:t>Apr</w:t>
      </w:r>
      <w:r w:rsidRPr="00B76BB8">
        <w:rPr>
          <w:rFonts w:hint="eastAsia"/>
          <w:color w:val="000000" w:themeColor="text1"/>
        </w:rPr>
        <w:t xml:space="preserve"> 201</w:t>
      </w:r>
      <w:r w:rsidR="00B76BB8" w:rsidRPr="00B76BB8">
        <w:rPr>
          <w:rFonts w:hint="eastAsia"/>
          <w:color w:val="000000" w:themeColor="text1"/>
        </w:rPr>
        <w:t>8</w:t>
      </w:r>
    </w:p>
    <w:sectPr w:rsidR="00362A55" w:rsidRPr="00B76BB8">
      <w:headerReference w:type="even" r:id="rId10"/>
      <w:footnotePr>
        <w:numRestart w:val="eachSect"/>
      </w:footnotePr>
      <w:endnotePr>
        <w:numRestart w:val="eachSect"/>
      </w:end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5EF800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486D22" w14:textId="77777777" w:rsidR="009105EF" w:rsidRDefault="009105EF">
      <w:pPr>
        <w:spacing w:after="0"/>
      </w:pPr>
      <w:r>
        <w:separator/>
      </w:r>
    </w:p>
  </w:endnote>
  <w:endnote w:type="continuationSeparator" w:id="0">
    <w:p w14:paraId="4C232E38" w14:textId="77777777" w:rsidR="009105EF" w:rsidRDefault="009105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D3CBF9" w14:textId="77777777" w:rsidR="009105EF" w:rsidRDefault="009105EF">
      <w:pPr>
        <w:spacing w:after="0"/>
      </w:pPr>
      <w:r>
        <w:separator/>
      </w:r>
    </w:p>
  </w:footnote>
  <w:footnote w:type="continuationSeparator" w:id="0">
    <w:p w14:paraId="6EF8F74E" w14:textId="77777777" w:rsidR="009105EF" w:rsidRDefault="009105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86B3AC" w14:textId="77777777" w:rsidR="00F70D4C" w:rsidRDefault="00F70D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05DAB"/>
    <w:multiLevelType w:val="hybridMultilevel"/>
    <w:tmpl w:val="29261C02"/>
    <w:lvl w:ilvl="0" w:tplc="F10636D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D85FDA"/>
    <w:multiLevelType w:val="hybridMultilevel"/>
    <w:tmpl w:val="F650E964"/>
    <w:lvl w:ilvl="0" w:tplc="212621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5841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523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A24D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2E6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38E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E5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AB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8C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4563743"/>
    <w:multiLevelType w:val="hybridMultilevel"/>
    <w:tmpl w:val="7E0E81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4743A9F"/>
    <w:multiLevelType w:val="hybridMultilevel"/>
    <w:tmpl w:val="6898F66C"/>
    <w:lvl w:ilvl="0" w:tplc="4ABC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BE7DB8">
      <w:start w:val="22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A8CDE2">
      <w:start w:val="22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FA1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8E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E2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C4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58A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D4C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57113E4"/>
    <w:multiLevelType w:val="hybridMultilevel"/>
    <w:tmpl w:val="A36E39C2"/>
    <w:lvl w:ilvl="0" w:tplc="86E43F74">
      <w:start w:val="1"/>
      <w:numFmt w:val="decimal"/>
      <w:lvlText w:val="%1.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B8C4CE3"/>
    <w:multiLevelType w:val="hybridMultilevel"/>
    <w:tmpl w:val="C2EC71CA"/>
    <w:lvl w:ilvl="0" w:tplc="7EF03C0A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639728C"/>
    <w:multiLevelType w:val="hybridMultilevel"/>
    <w:tmpl w:val="805262BE"/>
    <w:lvl w:ilvl="0" w:tplc="2F78933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4355513"/>
    <w:multiLevelType w:val="hybridMultilevel"/>
    <w:tmpl w:val="24F42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F634C79"/>
    <w:multiLevelType w:val="hybridMultilevel"/>
    <w:tmpl w:val="047202A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528C7D84"/>
    <w:multiLevelType w:val="hybridMultilevel"/>
    <w:tmpl w:val="C2967ECA"/>
    <w:lvl w:ilvl="0" w:tplc="4CFA7884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61390F48"/>
    <w:multiLevelType w:val="hybridMultilevel"/>
    <w:tmpl w:val="23526120"/>
    <w:lvl w:ilvl="0" w:tplc="8B8CEFDA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E160853"/>
    <w:multiLevelType w:val="hybridMultilevel"/>
    <w:tmpl w:val="00A64F88"/>
    <w:lvl w:ilvl="0" w:tplc="CED0780C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2C71936"/>
    <w:multiLevelType w:val="multilevel"/>
    <w:tmpl w:val="6FE07F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7EF84854"/>
    <w:multiLevelType w:val="hybridMultilevel"/>
    <w:tmpl w:val="6284EBBC"/>
    <w:lvl w:ilvl="0" w:tplc="9554290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9"/>
  </w:num>
  <w:num w:numId="7">
    <w:abstractNumId w:val="6"/>
  </w:num>
  <w:num w:numId="8">
    <w:abstractNumId w:val="1"/>
  </w:num>
  <w:num w:numId="9">
    <w:abstractNumId w:val="12"/>
  </w:num>
  <w:num w:numId="10">
    <w:abstractNumId w:val="0"/>
  </w:num>
  <w:num w:numId="11">
    <w:abstractNumId w:val="7"/>
  </w:num>
  <w:num w:numId="12">
    <w:abstractNumId w:val="11"/>
  </w:num>
  <w:num w:numId="13">
    <w:abstractNumId w:val="10"/>
  </w:num>
  <w:num w:numId="14">
    <w:abstractNumId w:val="5"/>
  </w:num>
  <w:num w:numId="1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oon Loong Ng">
    <w15:presenceInfo w15:providerId="AD" w15:userId="S-1-5-21-1113485638-12673345-929701000-2799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pos w:val="sectEnd"/>
    <w:numRestart w:val="eachSect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F3A"/>
    <w:rsid w:val="00000890"/>
    <w:rsid w:val="00004062"/>
    <w:rsid w:val="00010E87"/>
    <w:rsid w:val="00014DC2"/>
    <w:rsid w:val="00017B7F"/>
    <w:rsid w:val="00021987"/>
    <w:rsid w:val="00023C53"/>
    <w:rsid w:val="000246B5"/>
    <w:rsid w:val="000248D6"/>
    <w:rsid w:val="0003409E"/>
    <w:rsid w:val="00041781"/>
    <w:rsid w:val="000422DC"/>
    <w:rsid w:val="00046215"/>
    <w:rsid w:val="0004725B"/>
    <w:rsid w:val="000578B4"/>
    <w:rsid w:val="00072415"/>
    <w:rsid w:val="00076108"/>
    <w:rsid w:val="0008014B"/>
    <w:rsid w:val="00081D02"/>
    <w:rsid w:val="0008444B"/>
    <w:rsid w:val="00086FB0"/>
    <w:rsid w:val="000925B4"/>
    <w:rsid w:val="00096503"/>
    <w:rsid w:val="000A06EA"/>
    <w:rsid w:val="000B67E3"/>
    <w:rsid w:val="000B6C7E"/>
    <w:rsid w:val="000C66C8"/>
    <w:rsid w:val="000D61B8"/>
    <w:rsid w:val="000E09C8"/>
    <w:rsid w:val="000E64B8"/>
    <w:rsid w:val="00104938"/>
    <w:rsid w:val="001063AF"/>
    <w:rsid w:val="00106A35"/>
    <w:rsid w:val="001130B8"/>
    <w:rsid w:val="0011714C"/>
    <w:rsid w:val="001264F4"/>
    <w:rsid w:val="0013115E"/>
    <w:rsid w:val="001452B6"/>
    <w:rsid w:val="00152B6B"/>
    <w:rsid w:val="001634D6"/>
    <w:rsid w:val="00164D22"/>
    <w:rsid w:val="00165012"/>
    <w:rsid w:val="00171F70"/>
    <w:rsid w:val="00191915"/>
    <w:rsid w:val="00195A11"/>
    <w:rsid w:val="001A0C49"/>
    <w:rsid w:val="001A73D3"/>
    <w:rsid w:val="001B6D65"/>
    <w:rsid w:val="001B7654"/>
    <w:rsid w:val="001D254B"/>
    <w:rsid w:val="001D4472"/>
    <w:rsid w:val="001E1D3C"/>
    <w:rsid w:val="001E46C7"/>
    <w:rsid w:val="001E5135"/>
    <w:rsid w:val="001F56D4"/>
    <w:rsid w:val="001F6988"/>
    <w:rsid w:val="00204A95"/>
    <w:rsid w:val="00215E86"/>
    <w:rsid w:val="00220130"/>
    <w:rsid w:val="00231192"/>
    <w:rsid w:val="00231668"/>
    <w:rsid w:val="00234B08"/>
    <w:rsid w:val="0023557E"/>
    <w:rsid w:val="00235B6F"/>
    <w:rsid w:val="00236DF9"/>
    <w:rsid w:val="00246DC8"/>
    <w:rsid w:val="00247E61"/>
    <w:rsid w:val="002501DF"/>
    <w:rsid w:val="00254DDA"/>
    <w:rsid w:val="00261C50"/>
    <w:rsid w:val="002810AA"/>
    <w:rsid w:val="002871D3"/>
    <w:rsid w:val="002B29BD"/>
    <w:rsid w:val="002B7852"/>
    <w:rsid w:val="002C178A"/>
    <w:rsid w:val="002D1614"/>
    <w:rsid w:val="002D2864"/>
    <w:rsid w:val="002D5624"/>
    <w:rsid w:val="002D7C09"/>
    <w:rsid w:val="002E09EE"/>
    <w:rsid w:val="002E1DDA"/>
    <w:rsid w:val="002E5A3C"/>
    <w:rsid w:val="00302378"/>
    <w:rsid w:val="00304C33"/>
    <w:rsid w:val="00304D28"/>
    <w:rsid w:val="003102D4"/>
    <w:rsid w:val="003126B9"/>
    <w:rsid w:val="00326297"/>
    <w:rsid w:val="00332FAF"/>
    <w:rsid w:val="0033557D"/>
    <w:rsid w:val="00337C8E"/>
    <w:rsid w:val="0034560F"/>
    <w:rsid w:val="00362A55"/>
    <w:rsid w:val="00363B09"/>
    <w:rsid w:val="0036695C"/>
    <w:rsid w:val="00377F46"/>
    <w:rsid w:val="00384695"/>
    <w:rsid w:val="003939C1"/>
    <w:rsid w:val="00397C7D"/>
    <w:rsid w:val="003A25CD"/>
    <w:rsid w:val="003A4C45"/>
    <w:rsid w:val="003B780E"/>
    <w:rsid w:val="003C4415"/>
    <w:rsid w:val="003C5633"/>
    <w:rsid w:val="003C75E4"/>
    <w:rsid w:val="003E4BB4"/>
    <w:rsid w:val="003E4D5F"/>
    <w:rsid w:val="003E67C6"/>
    <w:rsid w:val="003F32EA"/>
    <w:rsid w:val="003F62F7"/>
    <w:rsid w:val="0040060A"/>
    <w:rsid w:val="00403F52"/>
    <w:rsid w:val="00406ACF"/>
    <w:rsid w:val="0041777A"/>
    <w:rsid w:val="004178A3"/>
    <w:rsid w:val="004221C5"/>
    <w:rsid w:val="00422A6E"/>
    <w:rsid w:val="00423648"/>
    <w:rsid w:val="00423AC7"/>
    <w:rsid w:val="0042709E"/>
    <w:rsid w:val="00434D0C"/>
    <w:rsid w:val="00444EB3"/>
    <w:rsid w:val="00451639"/>
    <w:rsid w:val="00461F71"/>
    <w:rsid w:val="00465EC1"/>
    <w:rsid w:val="00487F11"/>
    <w:rsid w:val="00494513"/>
    <w:rsid w:val="00496F3A"/>
    <w:rsid w:val="004A01A2"/>
    <w:rsid w:val="004A1EDF"/>
    <w:rsid w:val="004A27DA"/>
    <w:rsid w:val="004A57F6"/>
    <w:rsid w:val="004D21C5"/>
    <w:rsid w:val="004E1B87"/>
    <w:rsid w:val="004E236D"/>
    <w:rsid w:val="004F0E1D"/>
    <w:rsid w:val="005002A3"/>
    <w:rsid w:val="005006D8"/>
    <w:rsid w:val="00503ECD"/>
    <w:rsid w:val="0050669F"/>
    <w:rsid w:val="00511300"/>
    <w:rsid w:val="005134FC"/>
    <w:rsid w:val="005247FD"/>
    <w:rsid w:val="005255D7"/>
    <w:rsid w:val="005326A1"/>
    <w:rsid w:val="00533EDC"/>
    <w:rsid w:val="00534063"/>
    <w:rsid w:val="00535019"/>
    <w:rsid w:val="00545015"/>
    <w:rsid w:val="005459C1"/>
    <w:rsid w:val="00551AC5"/>
    <w:rsid w:val="005525D8"/>
    <w:rsid w:val="0056478C"/>
    <w:rsid w:val="005753CE"/>
    <w:rsid w:val="005825D3"/>
    <w:rsid w:val="00586CDC"/>
    <w:rsid w:val="0059480A"/>
    <w:rsid w:val="005A68A4"/>
    <w:rsid w:val="005B4ACD"/>
    <w:rsid w:val="005B4C2D"/>
    <w:rsid w:val="005C4381"/>
    <w:rsid w:val="005C4634"/>
    <w:rsid w:val="005C55EF"/>
    <w:rsid w:val="005C6924"/>
    <w:rsid w:val="005D317B"/>
    <w:rsid w:val="005D747A"/>
    <w:rsid w:val="005E4984"/>
    <w:rsid w:val="005E4B2F"/>
    <w:rsid w:val="005E5943"/>
    <w:rsid w:val="005E750D"/>
    <w:rsid w:val="0060009C"/>
    <w:rsid w:val="00600E3C"/>
    <w:rsid w:val="00607475"/>
    <w:rsid w:val="00607D15"/>
    <w:rsid w:val="00611C91"/>
    <w:rsid w:val="00632877"/>
    <w:rsid w:val="00633B07"/>
    <w:rsid w:val="00645253"/>
    <w:rsid w:val="0064707F"/>
    <w:rsid w:val="00647BF1"/>
    <w:rsid w:val="006549B9"/>
    <w:rsid w:val="006575D5"/>
    <w:rsid w:val="0066120D"/>
    <w:rsid w:val="006633B6"/>
    <w:rsid w:val="00665A4D"/>
    <w:rsid w:val="00680416"/>
    <w:rsid w:val="0069382A"/>
    <w:rsid w:val="006B164C"/>
    <w:rsid w:val="006B3CAC"/>
    <w:rsid w:val="006B76ED"/>
    <w:rsid w:val="006C0AF4"/>
    <w:rsid w:val="006C4D42"/>
    <w:rsid w:val="006D033D"/>
    <w:rsid w:val="006D0CA1"/>
    <w:rsid w:val="006D1978"/>
    <w:rsid w:val="006E4B19"/>
    <w:rsid w:val="006E6F49"/>
    <w:rsid w:val="006E726B"/>
    <w:rsid w:val="006F1418"/>
    <w:rsid w:val="006F6915"/>
    <w:rsid w:val="006F7E6A"/>
    <w:rsid w:val="007008CF"/>
    <w:rsid w:val="00702A84"/>
    <w:rsid w:val="007042BE"/>
    <w:rsid w:val="00714AA6"/>
    <w:rsid w:val="007164F5"/>
    <w:rsid w:val="00722BCC"/>
    <w:rsid w:val="00733719"/>
    <w:rsid w:val="00735207"/>
    <w:rsid w:val="00740025"/>
    <w:rsid w:val="00743A6D"/>
    <w:rsid w:val="00746DCE"/>
    <w:rsid w:val="00751672"/>
    <w:rsid w:val="00752C78"/>
    <w:rsid w:val="00753F41"/>
    <w:rsid w:val="00754017"/>
    <w:rsid w:val="00763476"/>
    <w:rsid w:val="00771E26"/>
    <w:rsid w:val="007728B1"/>
    <w:rsid w:val="00773D4E"/>
    <w:rsid w:val="007779B7"/>
    <w:rsid w:val="00781B1B"/>
    <w:rsid w:val="00785732"/>
    <w:rsid w:val="0078789A"/>
    <w:rsid w:val="00793A9D"/>
    <w:rsid w:val="007945D4"/>
    <w:rsid w:val="007C0799"/>
    <w:rsid w:val="007C2266"/>
    <w:rsid w:val="007C2F2B"/>
    <w:rsid w:val="007C2F39"/>
    <w:rsid w:val="007C5A6F"/>
    <w:rsid w:val="007C7675"/>
    <w:rsid w:val="007D0B67"/>
    <w:rsid w:val="007D289E"/>
    <w:rsid w:val="007D536B"/>
    <w:rsid w:val="007F0F93"/>
    <w:rsid w:val="008025F1"/>
    <w:rsid w:val="0080574A"/>
    <w:rsid w:val="00805BAE"/>
    <w:rsid w:val="0080608F"/>
    <w:rsid w:val="00810B86"/>
    <w:rsid w:val="00816E0C"/>
    <w:rsid w:val="008231DA"/>
    <w:rsid w:val="008277D0"/>
    <w:rsid w:val="00843EEE"/>
    <w:rsid w:val="00852D2A"/>
    <w:rsid w:val="0085394F"/>
    <w:rsid w:val="008732FD"/>
    <w:rsid w:val="00873F9E"/>
    <w:rsid w:val="00876F4D"/>
    <w:rsid w:val="00883C82"/>
    <w:rsid w:val="008908C5"/>
    <w:rsid w:val="00897EF7"/>
    <w:rsid w:val="008A02E1"/>
    <w:rsid w:val="008A07AD"/>
    <w:rsid w:val="008A2644"/>
    <w:rsid w:val="008A6783"/>
    <w:rsid w:val="008B2816"/>
    <w:rsid w:val="008B7D04"/>
    <w:rsid w:val="008C2847"/>
    <w:rsid w:val="008C2A2F"/>
    <w:rsid w:val="008D34A2"/>
    <w:rsid w:val="008D7831"/>
    <w:rsid w:val="008E57A9"/>
    <w:rsid w:val="008E7D07"/>
    <w:rsid w:val="008F1D1A"/>
    <w:rsid w:val="008F46B2"/>
    <w:rsid w:val="00902E42"/>
    <w:rsid w:val="009105EF"/>
    <w:rsid w:val="00922239"/>
    <w:rsid w:val="00922836"/>
    <w:rsid w:val="00924914"/>
    <w:rsid w:val="00924BB5"/>
    <w:rsid w:val="00925F0E"/>
    <w:rsid w:val="00931DBF"/>
    <w:rsid w:val="0093496F"/>
    <w:rsid w:val="00935768"/>
    <w:rsid w:val="00936B07"/>
    <w:rsid w:val="00937DCA"/>
    <w:rsid w:val="0094500F"/>
    <w:rsid w:val="00954240"/>
    <w:rsid w:val="009600E9"/>
    <w:rsid w:val="00967F19"/>
    <w:rsid w:val="009755A4"/>
    <w:rsid w:val="00982A28"/>
    <w:rsid w:val="009831A2"/>
    <w:rsid w:val="00983B99"/>
    <w:rsid w:val="00987431"/>
    <w:rsid w:val="009875A2"/>
    <w:rsid w:val="0099052D"/>
    <w:rsid w:val="00993635"/>
    <w:rsid w:val="00994AEB"/>
    <w:rsid w:val="00994F82"/>
    <w:rsid w:val="009A1E55"/>
    <w:rsid w:val="009B26DF"/>
    <w:rsid w:val="009B3003"/>
    <w:rsid w:val="009B5801"/>
    <w:rsid w:val="009C0332"/>
    <w:rsid w:val="009C0B48"/>
    <w:rsid w:val="009C1693"/>
    <w:rsid w:val="009C17E4"/>
    <w:rsid w:val="009D226C"/>
    <w:rsid w:val="009D3FAF"/>
    <w:rsid w:val="009E321D"/>
    <w:rsid w:val="009E5664"/>
    <w:rsid w:val="009F0911"/>
    <w:rsid w:val="009F1629"/>
    <w:rsid w:val="009F1F6C"/>
    <w:rsid w:val="009F3533"/>
    <w:rsid w:val="009F5F63"/>
    <w:rsid w:val="009F6805"/>
    <w:rsid w:val="009F7B05"/>
    <w:rsid w:val="00A0565D"/>
    <w:rsid w:val="00A27BDF"/>
    <w:rsid w:val="00A30C6F"/>
    <w:rsid w:val="00A45E59"/>
    <w:rsid w:val="00A51E32"/>
    <w:rsid w:val="00A54BFD"/>
    <w:rsid w:val="00A57EC6"/>
    <w:rsid w:val="00A60F64"/>
    <w:rsid w:val="00A629C8"/>
    <w:rsid w:val="00A63DC2"/>
    <w:rsid w:val="00A7425A"/>
    <w:rsid w:val="00A762D5"/>
    <w:rsid w:val="00A8082D"/>
    <w:rsid w:val="00A83E08"/>
    <w:rsid w:val="00A862D0"/>
    <w:rsid w:val="00A93420"/>
    <w:rsid w:val="00A94BA2"/>
    <w:rsid w:val="00A95FF6"/>
    <w:rsid w:val="00A979EA"/>
    <w:rsid w:val="00AA0DC2"/>
    <w:rsid w:val="00AB10A3"/>
    <w:rsid w:val="00AB44A3"/>
    <w:rsid w:val="00AC4CC0"/>
    <w:rsid w:val="00AC65EA"/>
    <w:rsid w:val="00AD32CF"/>
    <w:rsid w:val="00AD7C55"/>
    <w:rsid w:val="00AE7ACF"/>
    <w:rsid w:val="00B11D03"/>
    <w:rsid w:val="00B11FD2"/>
    <w:rsid w:val="00B15215"/>
    <w:rsid w:val="00B17603"/>
    <w:rsid w:val="00B23B7C"/>
    <w:rsid w:val="00B24CCE"/>
    <w:rsid w:val="00B34034"/>
    <w:rsid w:val="00B3561B"/>
    <w:rsid w:val="00B35854"/>
    <w:rsid w:val="00B37A59"/>
    <w:rsid w:val="00B419AC"/>
    <w:rsid w:val="00B41BD4"/>
    <w:rsid w:val="00B42FF5"/>
    <w:rsid w:val="00B43B9F"/>
    <w:rsid w:val="00B44CD7"/>
    <w:rsid w:val="00B45735"/>
    <w:rsid w:val="00B616D1"/>
    <w:rsid w:val="00B63356"/>
    <w:rsid w:val="00B639DB"/>
    <w:rsid w:val="00B71CAF"/>
    <w:rsid w:val="00B76BB8"/>
    <w:rsid w:val="00B84E91"/>
    <w:rsid w:val="00B9069D"/>
    <w:rsid w:val="00B95ECE"/>
    <w:rsid w:val="00BA4621"/>
    <w:rsid w:val="00BB5946"/>
    <w:rsid w:val="00BC2E15"/>
    <w:rsid w:val="00BD4239"/>
    <w:rsid w:val="00BE5F23"/>
    <w:rsid w:val="00BF28EC"/>
    <w:rsid w:val="00BF4E8A"/>
    <w:rsid w:val="00BF52D4"/>
    <w:rsid w:val="00BF5EB1"/>
    <w:rsid w:val="00BF67D9"/>
    <w:rsid w:val="00C03CFA"/>
    <w:rsid w:val="00C05177"/>
    <w:rsid w:val="00C05F52"/>
    <w:rsid w:val="00C1061C"/>
    <w:rsid w:val="00C25BF9"/>
    <w:rsid w:val="00C31506"/>
    <w:rsid w:val="00C367B2"/>
    <w:rsid w:val="00C36ED8"/>
    <w:rsid w:val="00C37CEE"/>
    <w:rsid w:val="00C43FAE"/>
    <w:rsid w:val="00C46A45"/>
    <w:rsid w:val="00C47C3A"/>
    <w:rsid w:val="00C926BE"/>
    <w:rsid w:val="00CB4C87"/>
    <w:rsid w:val="00CC0D20"/>
    <w:rsid w:val="00CC397E"/>
    <w:rsid w:val="00CD313E"/>
    <w:rsid w:val="00CD6C0A"/>
    <w:rsid w:val="00CE271B"/>
    <w:rsid w:val="00CE2CEE"/>
    <w:rsid w:val="00D00B48"/>
    <w:rsid w:val="00D019E3"/>
    <w:rsid w:val="00D14DED"/>
    <w:rsid w:val="00D15F47"/>
    <w:rsid w:val="00D21929"/>
    <w:rsid w:val="00D2288A"/>
    <w:rsid w:val="00D258D9"/>
    <w:rsid w:val="00D50A20"/>
    <w:rsid w:val="00D513B1"/>
    <w:rsid w:val="00D63394"/>
    <w:rsid w:val="00D6369E"/>
    <w:rsid w:val="00D721FD"/>
    <w:rsid w:val="00D72855"/>
    <w:rsid w:val="00D7647F"/>
    <w:rsid w:val="00D76C24"/>
    <w:rsid w:val="00D77D7F"/>
    <w:rsid w:val="00D83559"/>
    <w:rsid w:val="00D85994"/>
    <w:rsid w:val="00D93A5D"/>
    <w:rsid w:val="00D94DC3"/>
    <w:rsid w:val="00DB0743"/>
    <w:rsid w:val="00DB13D1"/>
    <w:rsid w:val="00DB2159"/>
    <w:rsid w:val="00DC2E3D"/>
    <w:rsid w:val="00DD41C6"/>
    <w:rsid w:val="00DD710F"/>
    <w:rsid w:val="00DE2C99"/>
    <w:rsid w:val="00DE47C7"/>
    <w:rsid w:val="00DE591D"/>
    <w:rsid w:val="00DE73C9"/>
    <w:rsid w:val="00DF66E7"/>
    <w:rsid w:val="00E004DD"/>
    <w:rsid w:val="00E1039C"/>
    <w:rsid w:val="00E11575"/>
    <w:rsid w:val="00E16D59"/>
    <w:rsid w:val="00E312F5"/>
    <w:rsid w:val="00E35B7E"/>
    <w:rsid w:val="00E45771"/>
    <w:rsid w:val="00E551C5"/>
    <w:rsid w:val="00E7559C"/>
    <w:rsid w:val="00E75629"/>
    <w:rsid w:val="00E76ED0"/>
    <w:rsid w:val="00E77351"/>
    <w:rsid w:val="00E804FF"/>
    <w:rsid w:val="00E8757E"/>
    <w:rsid w:val="00E914F1"/>
    <w:rsid w:val="00E915DE"/>
    <w:rsid w:val="00E92DAA"/>
    <w:rsid w:val="00EA1683"/>
    <w:rsid w:val="00EA1F43"/>
    <w:rsid w:val="00EA74E3"/>
    <w:rsid w:val="00EB0B9A"/>
    <w:rsid w:val="00EB1AB8"/>
    <w:rsid w:val="00EB2B88"/>
    <w:rsid w:val="00EB43DB"/>
    <w:rsid w:val="00EC0C7E"/>
    <w:rsid w:val="00EC6306"/>
    <w:rsid w:val="00ED036B"/>
    <w:rsid w:val="00ED6302"/>
    <w:rsid w:val="00ED7C4A"/>
    <w:rsid w:val="00EF206D"/>
    <w:rsid w:val="00F044E0"/>
    <w:rsid w:val="00F07E54"/>
    <w:rsid w:val="00F10BD7"/>
    <w:rsid w:val="00F15735"/>
    <w:rsid w:val="00F22742"/>
    <w:rsid w:val="00F246B6"/>
    <w:rsid w:val="00F24B4C"/>
    <w:rsid w:val="00F31354"/>
    <w:rsid w:val="00F33999"/>
    <w:rsid w:val="00F34230"/>
    <w:rsid w:val="00F40BF4"/>
    <w:rsid w:val="00F41627"/>
    <w:rsid w:val="00F4269E"/>
    <w:rsid w:val="00F466F1"/>
    <w:rsid w:val="00F52C70"/>
    <w:rsid w:val="00F55E24"/>
    <w:rsid w:val="00F64181"/>
    <w:rsid w:val="00F64675"/>
    <w:rsid w:val="00F66B7F"/>
    <w:rsid w:val="00F70B68"/>
    <w:rsid w:val="00F70D4C"/>
    <w:rsid w:val="00F769F4"/>
    <w:rsid w:val="00F800EA"/>
    <w:rsid w:val="00F814EA"/>
    <w:rsid w:val="00F82187"/>
    <w:rsid w:val="00F85D7C"/>
    <w:rsid w:val="00FA207D"/>
    <w:rsid w:val="00FA61F2"/>
    <w:rsid w:val="00FB36B4"/>
    <w:rsid w:val="00FB4116"/>
    <w:rsid w:val="00FC08FA"/>
    <w:rsid w:val="00FC0C77"/>
    <w:rsid w:val="00FC4C15"/>
    <w:rsid w:val="00FD2D93"/>
    <w:rsid w:val="00FD4794"/>
    <w:rsid w:val="00FE5EDD"/>
    <w:rsid w:val="00FF163E"/>
    <w:rsid w:val="00FF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CE0A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E4984"/>
    <w:pPr>
      <w:spacing w:before="180"/>
      <w:ind w:left="2693" w:hanging="2693"/>
    </w:pPr>
    <w:rPr>
      <w:b/>
    </w:rPr>
  </w:style>
  <w:style w:type="paragraph" w:styleId="10">
    <w:name w:val="toc 1"/>
    <w:semiHidden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바탕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바탕" w:hAnsi="Arial"/>
      <w:b/>
      <w:sz w:val="34"/>
      <w:lang w:val="en-GB"/>
    </w:rPr>
  </w:style>
  <w:style w:type="paragraph" w:styleId="50">
    <w:name w:val="toc 5"/>
    <w:basedOn w:val="40"/>
    <w:semiHidden/>
    <w:rsid w:val="005E4984"/>
    <w:pPr>
      <w:ind w:left="1701" w:hanging="1701"/>
    </w:pPr>
  </w:style>
  <w:style w:type="paragraph" w:styleId="40">
    <w:name w:val="toc 4"/>
    <w:basedOn w:val="30"/>
    <w:semiHidden/>
    <w:rsid w:val="005E4984"/>
    <w:pPr>
      <w:ind w:left="1418" w:hanging="1418"/>
    </w:pPr>
  </w:style>
  <w:style w:type="paragraph" w:styleId="30">
    <w:name w:val="toc 3"/>
    <w:basedOn w:val="20"/>
    <w:semiHidden/>
    <w:rsid w:val="005E4984"/>
    <w:pPr>
      <w:ind w:left="1134" w:hanging="1134"/>
    </w:pPr>
  </w:style>
  <w:style w:type="paragraph" w:styleId="20">
    <w:name w:val="toc 2"/>
    <w:basedOn w:val="10"/>
    <w:semiHidden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b/>
      <w:noProof/>
      <w:sz w:val="18"/>
    </w:rPr>
  </w:style>
  <w:style w:type="character" w:styleId="a5">
    <w:name w:val="footnote reference"/>
    <w:basedOn w:val="a0"/>
    <w:semiHidden/>
    <w:rsid w:val="005E4984"/>
    <w:rPr>
      <w:b/>
      <w:position w:val="6"/>
      <w:sz w:val="16"/>
    </w:rPr>
  </w:style>
  <w:style w:type="paragraph" w:styleId="a6">
    <w:name w:val="footnote text"/>
    <w:basedOn w:val="a"/>
    <w:semiHidden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4984"/>
    <w:rPr>
      <w:b/>
    </w:rPr>
  </w:style>
  <w:style w:type="paragraph" w:customStyle="1" w:styleId="TAC">
    <w:name w:val="TAC"/>
    <w:basedOn w:val="TAL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바탕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4984"/>
    <w:pPr>
      <w:ind w:left="851" w:hanging="851"/>
    </w:pPr>
  </w:style>
  <w:style w:type="paragraph" w:customStyle="1" w:styleId="TAL">
    <w:name w:val="TAL"/>
    <w:basedOn w:val="a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바탕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바탕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맑은 고딕" w:cs="바탕"/>
    </w:rPr>
  </w:style>
  <w:style w:type="character" w:customStyle="1" w:styleId="maintextChar">
    <w:name w:val="main text Char"/>
    <w:link w:val="maintext"/>
    <w:rsid w:val="00496F3A"/>
    <w:rPr>
      <w:rFonts w:ascii="Times New Roman" w:eastAsia="맑은 고딕" w:hAnsi="Times New Roman" w:cs="바탕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1"/>
    <w:uiPriority w:val="99"/>
    <w:semiHidden/>
    <w:unhideWhenUsed/>
    <w:rsid w:val="00D76C24"/>
  </w:style>
  <w:style w:type="character" w:customStyle="1" w:styleId="Char1">
    <w:name w:val="메모 텍스트 Char"/>
    <w:basedOn w:val="a0"/>
    <w:link w:val="af2"/>
    <w:uiPriority w:val="99"/>
    <w:semiHidden/>
    <w:rsid w:val="00D76C24"/>
    <w:rPr>
      <w:rFonts w:ascii="Times New Roman" w:eastAsia="바탕" w:hAnsi="Times New Roman"/>
      <w:lang w:val="en-GB"/>
    </w:rPr>
  </w:style>
  <w:style w:type="paragraph" w:styleId="af3">
    <w:name w:val="annotation subject"/>
    <w:basedOn w:val="af2"/>
    <w:next w:val="af2"/>
    <w:link w:val="Char2"/>
    <w:uiPriority w:val="99"/>
    <w:semiHidden/>
    <w:unhideWhenUsed/>
    <w:rsid w:val="00D76C24"/>
    <w:rPr>
      <w:b/>
      <w:bCs/>
    </w:rPr>
  </w:style>
  <w:style w:type="character" w:customStyle="1" w:styleId="Char2">
    <w:name w:val="메모 주제 Char"/>
    <w:basedOn w:val="Char1"/>
    <w:link w:val="af3"/>
    <w:uiPriority w:val="99"/>
    <w:semiHidden/>
    <w:rsid w:val="00D76C24"/>
    <w:rPr>
      <w:rFonts w:ascii="Times New Roman" w:eastAsia="바탕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endnote text"/>
    <w:basedOn w:val="a"/>
    <w:link w:val="Char3"/>
    <w:uiPriority w:val="99"/>
    <w:semiHidden/>
    <w:unhideWhenUsed/>
    <w:rsid w:val="003F32EA"/>
    <w:pPr>
      <w:snapToGrid w:val="0"/>
    </w:pPr>
  </w:style>
  <w:style w:type="character" w:customStyle="1" w:styleId="Char3">
    <w:name w:val="미주 텍스트 Char"/>
    <w:basedOn w:val="a0"/>
    <w:link w:val="af4"/>
    <w:uiPriority w:val="99"/>
    <w:semiHidden/>
    <w:rsid w:val="003F32EA"/>
    <w:rPr>
      <w:rFonts w:ascii="Times New Roman" w:eastAsia="바탕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E4984"/>
    <w:pPr>
      <w:spacing w:before="180"/>
      <w:ind w:left="2693" w:hanging="2693"/>
    </w:pPr>
    <w:rPr>
      <w:b/>
    </w:rPr>
  </w:style>
  <w:style w:type="paragraph" w:styleId="10">
    <w:name w:val="toc 1"/>
    <w:semiHidden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바탕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바탕" w:hAnsi="Arial"/>
      <w:b/>
      <w:sz w:val="34"/>
      <w:lang w:val="en-GB"/>
    </w:rPr>
  </w:style>
  <w:style w:type="paragraph" w:styleId="50">
    <w:name w:val="toc 5"/>
    <w:basedOn w:val="40"/>
    <w:semiHidden/>
    <w:rsid w:val="005E4984"/>
    <w:pPr>
      <w:ind w:left="1701" w:hanging="1701"/>
    </w:pPr>
  </w:style>
  <w:style w:type="paragraph" w:styleId="40">
    <w:name w:val="toc 4"/>
    <w:basedOn w:val="30"/>
    <w:semiHidden/>
    <w:rsid w:val="005E4984"/>
    <w:pPr>
      <w:ind w:left="1418" w:hanging="1418"/>
    </w:pPr>
  </w:style>
  <w:style w:type="paragraph" w:styleId="30">
    <w:name w:val="toc 3"/>
    <w:basedOn w:val="20"/>
    <w:semiHidden/>
    <w:rsid w:val="005E4984"/>
    <w:pPr>
      <w:ind w:left="1134" w:hanging="1134"/>
    </w:pPr>
  </w:style>
  <w:style w:type="paragraph" w:styleId="20">
    <w:name w:val="toc 2"/>
    <w:basedOn w:val="10"/>
    <w:semiHidden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b/>
      <w:noProof/>
      <w:sz w:val="18"/>
    </w:rPr>
  </w:style>
  <w:style w:type="character" w:styleId="a5">
    <w:name w:val="footnote reference"/>
    <w:basedOn w:val="a0"/>
    <w:semiHidden/>
    <w:rsid w:val="005E4984"/>
    <w:rPr>
      <w:b/>
      <w:position w:val="6"/>
      <w:sz w:val="16"/>
    </w:rPr>
  </w:style>
  <w:style w:type="paragraph" w:styleId="a6">
    <w:name w:val="footnote text"/>
    <w:basedOn w:val="a"/>
    <w:semiHidden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4984"/>
    <w:rPr>
      <w:b/>
    </w:rPr>
  </w:style>
  <w:style w:type="paragraph" w:customStyle="1" w:styleId="TAC">
    <w:name w:val="TAC"/>
    <w:basedOn w:val="TAL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바탕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4984"/>
    <w:pPr>
      <w:ind w:left="851" w:hanging="851"/>
    </w:pPr>
  </w:style>
  <w:style w:type="paragraph" w:customStyle="1" w:styleId="TAL">
    <w:name w:val="TAL"/>
    <w:basedOn w:val="a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바탕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바탕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맑은 고딕" w:cs="바탕"/>
    </w:rPr>
  </w:style>
  <w:style w:type="character" w:customStyle="1" w:styleId="maintextChar">
    <w:name w:val="main text Char"/>
    <w:link w:val="maintext"/>
    <w:rsid w:val="00496F3A"/>
    <w:rPr>
      <w:rFonts w:ascii="Times New Roman" w:eastAsia="맑은 고딕" w:hAnsi="Times New Roman" w:cs="바탕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1"/>
    <w:uiPriority w:val="99"/>
    <w:semiHidden/>
    <w:unhideWhenUsed/>
    <w:rsid w:val="00D76C24"/>
  </w:style>
  <w:style w:type="character" w:customStyle="1" w:styleId="Char1">
    <w:name w:val="메모 텍스트 Char"/>
    <w:basedOn w:val="a0"/>
    <w:link w:val="af2"/>
    <w:uiPriority w:val="99"/>
    <w:semiHidden/>
    <w:rsid w:val="00D76C24"/>
    <w:rPr>
      <w:rFonts w:ascii="Times New Roman" w:eastAsia="바탕" w:hAnsi="Times New Roman"/>
      <w:lang w:val="en-GB"/>
    </w:rPr>
  </w:style>
  <w:style w:type="paragraph" w:styleId="af3">
    <w:name w:val="annotation subject"/>
    <w:basedOn w:val="af2"/>
    <w:next w:val="af2"/>
    <w:link w:val="Char2"/>
    <w:uiPriority w:val="99"/>
    <w:semiHidden/>
    <w:unhideWhenUsed/>
    <w:rsid w:val="00D76C24"/>
    <w:rPr>
      <w:b/>
      <w:bCs/>
    </w:rPr>
  </w:style>
  <w:style w:type="character" w:customStyle="1" w:styleId="Char2">
    <w:name w:val="메모 주제 Char"/>
    <w:basedOn w:val="Char1"/>
    <w:link w:val="af3"/>
    <w:uiPriority w:val="99"/>
    <w:semiHidden/>
    <w:rsid w:val="00D76C24"/>
    <w:rPr>
      <w:rFonts w:ascii="Times New Roman" w:eastAsia="바탕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endnote text"/>
    <w:basedOn w:val="a"/>
    <w:link w:val="Char3"/>
    <w:uiPriority w:val="99"/>
    <w:semiHidden/>
    <w:unhideWhenUsed/>
    <w:rsid w:val="003F32EA"/>
    <w:pPr>
      <w:snapToGrid w:val="0"/>
    </w:pPr>
  </w:style>
  <w:style w:type="character" w:customStyle="1" w:styleId="Char3">
    <w:name w:val="미주 텍스트 Char"/>
    <w:basedOn w:val="a0"/>
    <w:link w:val="af4"/>
    <w:uiPriority w:val="99"/>
    <w:semiHidden/>
    <w:rsid w:val="003F32EA"/>
    <w:rPr>
      <w:rFonts w:ascii="Times New Roman" w:eastAsia="바탕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Z_Regulation\9_&#54364;&#51456;&#45800;&#52404;\3GPP\RAN4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E0214-1056-496D-8A2C-E9F3BD248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1012</Words>
  <Characters>5771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6770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Taekhoon Kim</dc:creator>
  <cp:keywords>ESA, style sheet, Winword</cp:keywords>
  <cp:lastModifiedBy>Taekhoon Kim</cp:lastModifiedBy>
  <cp:revision>3</cp:revision>
  <cp:lastPrinted>2018-05-14T02:35:00Z</cp:lastPrinted>
  <dcterms:created xsi:type="dcterms:W3CDTF">2018-05-14T02:33:00Z</dcterms:created>
  <dcterms:modified xsi:type="dcterms:W3CDTF">2018-05-14T02:37:00Z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7A782BA9CBA8090B6B80EC2D02D9B0171FA44B064862992E91E8CBE18BE2C6EC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C:\Users\samsung\AppData\Roaming\Microsoft\Word\R4-1803810_Spherical%20coverage_v2306579110739722460\R4-1803810_Spherical%20coverage_v2((Autosaved-306580034083681731)).asd</vt:lpwstr>
  </property>
</Properties>
</file>